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062F" w:rsidRPr="00BA062F" w:rsidRDefault="00BA062F" w:rsidP="00BA062F">
      <w:pPr>
        <w:spacing w:line="360" w:lineRule="auto"/>
        <w:jc w:val="center"/>
        <w:rPr>
          <w:rFonts w:ascii="Times New Roman" w:eastAsia="楷体_GB2312" w:hAnsi="Times New Roman" w:cs="Times New Roman"/>
          <w:b/>
          <w:color w:val="FF0000"/>
          <w:sz w:val="84"/>
          <w:szCs w:val="84"/>
          <w14:shadow w14:blurRad="50800" w14:dist="38100" w14:dir="2700000" w14:sx="100000" w14:sy="100000" w14:kx="0" w14:ky="0" w14:algn="tl">
            <w14:srgbClr w14:val="000000">
              <w14:alpha w14:val="60000"/>
            </w14:srgbClr>
          </w14:shadow>
        </w:rPr>
      </w:pPr>
      <w:r w:rsidRPr="00BA062F">
        <w:rPr>
          <w:rFonts w:ascii="Times New Roman" w:eastAsia="楷体_GB2312" w:hAnsi="Times New Roman" w:cs="Times New Roman" w:hint="eastAsia"/>
          <w:b/>
          <w:color w:val="FF0000"/>
          <w:sz w:val="84"/>
          <w:szCs w:val="84"/>
          <w14:shadow w14:blurRad="50800" w14:dist="38100" w14:dir="2700000" w14:sx="100000" w14:sy="100000" w14:kx="0" w14:ky="0" w14:algn="tl">
            <w14:srgbClr w14:val="000000">
              <w14:alpha w14:val="60000"/>
            </w14:srgbClr>
          </w14:shadow>
        </w:rPr>
        <w:t>党</w:t>
      </w:r>
      <w:r w:rsidRPr="00BA062F">
        <w:rPr>
          <w:rFonts w:ascii="Times New Roman" w:eastAsia="楷体_GB2312" w:hAnsi="Times New Roman" w:cs="Times New Roman"/>
          <w:b/>
          <w:color w:val="FF0000"/>
          <w:sz w:val="84"/>
          <w:szCs w:val="84"/>
          <w14:shadow w14:blurRad="50800" w14:dist="38100" w14:dir="2700000" w14:sx="100000" w14:sy="100000" w14:kx="0" w14:ky="0" w14:algn="tl">
            <w14:srgbClr w14:val="000000">
              <w14:alpha w14:val="60000"/>
            </w14:srgbClr>
          </w14:shadow>
        </w:rPr>
        <w:t xml:space="preserve"> </w:t>
      </w:r>
      <w:r w:rsidRPr="00BA062F">
        <w:rPr>
          <w:rFonts w:ascii="Times New Roman" w:eastAsia="楷体_GB2312" w:hAnsi="Times New Roman" w:cs="Times New Roman" w:hint="eastAsia"/>
          <w:b/>
          <w:color w:val="FF0000"/>
          <w:sz w:val="84"/>
          <w:szCs w:val="84"/>
          <w14:shadow w14:blurRad="50800" w14:dist="38100" w14:dir="2700000" w14:sx="100000" w14:sy="100000" w14:kx="0" w14:ky="0" w14:algn="tl">
            <w14:srgbClr w14:val="000000">
              <w14:alpha w14:val="60000"/>
            </w14:srgbClr>
          </w14:shadow>
        </w:rPr>
        <w:t>建</w:t>
      </w:r>
      <w:r w:rsidRPr="00BA062F">
        <w:rPr>
          <w:rFonts w:ascii="Times New Roman" w:eastAsia="楷体_GB2312" w:hAnsi="Times New Roman" w:cs="Times New Roman"/>
          <w:b/>
          <w:color w:val="FF0000"/>
          <w:sz w:val="84"/>
          <w:szCs w:val="84"/>
          <w14:shadow w14:blurRad="50800" w14:dist="38100" w14:dir="2700000" w14:sx="100000" w14:sy="100000" w14:kx="0" w14:ky="0" w14:algn="tl">
            <w14:srgbClr w14:val="000000">
              <w14:alpha w14:val="60000"/>
            </w14:srgbClr>
          </w14:shadow>
        </w:rPr>
        <w:t xml:space="preserve"> </w:t>
      </w:r>
      <w:r w:rsidRPr="00BA062F">
        <w:rPr>
          <w:rFonts w:ascii="Times New Roman" w:eastAsia="楷体_GB2312" w:hAnsi="Times New Roman" w:cs="Times New Roman" w:hint="eastAsia"/>
          <w:b/>
          <w:color w:val="FF0000"/>
          <w:sz w:val="84"/>
          <w:szCs w:val="84"/>
          <w14:shadow w14:blurRad="50800" w14:dist="38100" w14:dir="2700000" w14:sx="100000" w14:sy="100000" w14:kx="0" w14:ky="0" w14:algn="tl">
            <w14:srgbClr w14:val="000000">
              <w14:alpha w14:val="60000"/>
            </w14:srgbClr>
          </w14:shadow>
        </w:rPr>
        <w:t>参</w:t>
      </w:r>
      <w:r w:rsidRPr="00BA062F">
        <w:rPr>
          <w:rFonts w:ascii="Times New Roman" w:eastAsia="楷体_GB2312" w:hAnsi="Times New Roman" w:cs="Times New Roman"/>
          <w:b/>
          <w:color w:val="FF0000"/>
          <w:sz w:val="84"/>
          <w:szCs w:val="84"/>
          <w14:shadow w14:blurRad="50800" w14:dist="38100" w14:dir="2700000" w14:sx="100000" w14:sy="100000" w14:kx="0" w14:ky="0" w14:algn="tl">
            <w14:srgbClr w14:val="000000">
              <w14:alpha w14:val="60000"/>
            </w14:srgbClr>
          </w14:shadow>
        </w:rPr>
        <w:t xml:space="preserve"> </w:t>
      </w:r>
      <w:r w:rsidRPr="00BA062F">
        <w:rPr>
          <w:rFonts w:ascii="Times New Roman" w:eastAsia="楷体_GB2312" w:hAnsi="Times New Roman" w:cs="Times New Roman" w:hint="eastAsia"/>
          <w:b/>
          <w:color w:val="FF0000"/>
          <w:sz w:val="84"/>
          <w:szCs w:val="84"/>
          <w14:shadow w14:blurRad="50800" w14:dist="38100" w14:dir="2700000" w14:sx="100000" w14:sy="100000" w14:kx="0" w14:ky="0" w14:algn="tl">
            <w14:srgbClr w14:val="000000">
              <w14:alpha w14:val="60000"/>
            </w14:srgbClr>
          </w14:shadow>
        </w:rPr>
        <w:t>考</w:t>
      </w:r>
    </w:p>
    <w:p w:rsidR="00BA062F" w:rsidRPr="00BA062F" w:rsidRDefault="00BA062F" w:rsidP="00BA062F">
      <w:pPr>
        <w:spacing w:line="360" w:lineRule="auto"/>
        <w:jc w:val="center"/>
        <w:rPr>
          <w:rFonts w:ascii="Times New Roman" w:eastAsia="宋体" w:hAnsi="Times New Roman" w:cs="Times New Roman"/>
          <w:b/>
          <w:sz w:val="32"/>
          <w:szCs w:val="24"/>
        </w:rPr>
      </w:pPr>
      <w:r w:rsidRPr="00BA062F">
        <w:rPr>
          <w:rFonts w:ascii="Times New Roman" w:eastAsia="宋体" w:hAnsi="Times New Roman" w:cs="Times New Roman"/>
          <w:b/>
          <w:sz w:val="32"/>
          <w:szCs w:val="24"/>
        </w:rPr>
        <w:t>2020</w:t>
      </w:r>
      <w:r w:rsidRPr="00BA062F">
        <w:rPr>
          <w:rFonts w:ascii="Times New Roman" w:eastAsia="宋体" w:hAnsi="Times New Roman" w:cs="Times New Roman" w:hint="eastAsia"/>
          <w:b/>
          <w:sz w:val="32"/>
          <w:szCs w:val="24"/>
        </w:rPr>
        <w:t>年第</w:t>
      </w:r>
      <w:r>
        <w:rPr>
          <w:rFonts w:ascii="Times New Roman" w:eastAsia="宋体" w:hAnsi="Times New Roman" w:cs="Times New Roman" w:hint="eastAsia"/>
          <w:b/>
          <w:sz w:val="32"/>
          <w:szCs w:val="24"/>
        </w:rPr>
        <w:t>7</w:t>
      </w:r>
      <w:r w:rsidRPr="00BA062F">
        <w:rPr>
          <w:rFonts w:ascii="Times New Roman" w:eastAsia="宋体" w:hAnsi="Times New Roman" w:cs="Times New Roman" w:hint="eastAsia"/>
          <w:b/>
          <w:sz w:val="32"/>
          <w:szCs w:val="24"/>
        </w:rPr>
        <w:t>期（总第</w:t>
      </w:r>
      <w:r w:rsidRPr="00BA062F">
        <w:rPr>
          <w:rFonts w:ascii="Times New Roman" w:eastAsia="宋体" w:hAnsi="Times New Roman" w:cs="Times New Roman" w:hint="eastAsia"/>
          <w:b/>
          <w:sz w:val="32"/>
          <w:szCs w:val="24"/>
        </w:rPr>
        <w:t>3</w:t>
      </w:r>
      <w:r>
        <w:rPr>
          <w:rFonts w:ascii="Times New Roman" w:eastAsia="宋体" w:hAnsi="Times New Roman" w:cs="Times New Roman" w:hint="eastAsia"/>
          <w:b/>
          <w:sz w:val="32"/>
          <w:szCs w:val="24"/>
        </w:rPr>
        <w:t>2</w:t>
      </w:r>
      <w:r w:rsidRPr="00BA062F">
        <w:rPr>
          <w:rFonts w:ascii="Times New Roman" w:eastAsia="宋体" w:hAnsi="Times New Roman" w:cs="Times New Roman" w:hint="eastAsia"/>
          <w:b/>
          <w:sz w:val="32"/>
          <w:szCs w:val="24"/>
        </w:rPr>
        <w:t>期）</w:t>
      </w:r>
    </w:p>
    <w:p w:rsidR="00BA062F" w:rsidRPr="00BA062F" w:rsidRDefault="00BA062F" w:rsidP="00BA062F">
      <w:pPr>
        <w:spacing w:line="360" w:lineRule="auto"/>
        <w:ind w:firstLineChars="49" w:firstLine="157"/>
        <w:rPr>
          <w:rFonts w:ascii="Times New Roman" w:eastAsia="宋体" w:hAnsi="Times New Roman" w:cs="Times New Roman"/>
          <w:b/>
          <w:sz w:val="32"/>
          <w:szCs w:val="32"/>
        </w:rPr>
      </w:pPr>
      <w:r w:rsidRPr="00BA062F">
        <w:rPr>
          <w:rFonts w:ascii="Times New Roman" w:eastAsia="宋体" w:hAnsi="Times New Roman" w:cs="Times New Roman" w:hint="eastAsia"/>
          <w:b/>
          <w:sz w:val="32"/>
          <w:szCs w:val="32"/>
        </w:rPr>
        <w:t>电气工程学院党委编</w:t>
      </w:r>
      <w:r w:rsidRPr="00BA062F">
        <w:rPr>
          <w:rFonts w:ascii="Times New Roman" w:eastAsia="宋体" w:hAnsi="Times New Roman" w:cs="Times New Roman"/>
          <w:b/>
          <w:sz w:val="32"/>
          <w:szCs w:val="32"/>
        </w:rPr>
        <w:t xml:space="preserve">                2020</w:t>
      </w:r>
      <w:r w:rsidRPr="00BA062F">
        <w:rPr>
          <w:rFonts w:ascii="Times New Roman" w:eastAsia="宋体" w:hAnsi="Times New Roman" w:cs="Times New Roman" w:hint="eastAsia"/>
          <w:b/>
          <w:sz w:val="32"/>
          <w:szCs w:val="32"/>
        </w:rPr>
        <w:t>年</w:t>
      </w:r>
      <w:r w:rsidRPr="00BA062F">
        <w:rPr>
          <w:rFonts w:ascii="Times New Roman" w:eastAsia="宋体" w:hAnsi="Times New Roman" w:cs="Times New Roman" w:hint="eastAsia"/>
          <w:b/>
          <w:sz w:val="32"/>
          <w:szCs w:val="32"/>
        </w:rPr>
        <w:t>1</w:t>
      </w:r>
      <w:r>
        <w:rPr>
          <w:rFonts w:ascii="Times New Roman" w:eastAsia="宋体" w:hAnsi="Times New Roman" w:cs="Times New Roman" w:hint="eastAsia"/>
          <w:b/>
          <w:sz w:val="32"/>
          <w:szCs w:val="32"/>
        </w:rPr>
        <w:t>2</w:t>
      </w:r>
      <w:r w:rsidRPr="00BA062F">
        <w:rPr>
          <w:rFonts w:ascii="Times New Roman" w:eastAsia="宋体" w:hAnsi="Times New Roman" w:cs="Times New Roman" w:hint="eastAsia"/>
          <w:b/>
          <w:sz w:val="32"/>
          <w:szCs w:val="32"/>
        </w:rPr>
        <w:t>月</w:t>
      </w:r>
      <w:r w:rsidR="00790D55">
        <w:rPr>
          <w:rFonts w:ascii="Times New Roman" w:eastAsia="宋体" w:hAnsi="Times New Roman" w:cs="Times New Roman" w:hint="eastAsia"/>
          <w:b/>
          <w:sz w:val="32"/>
          <w:szCs w:val="32"/>
        </w:rPr>
        <w:t>31</w:t>
      </w:r>
      <w:r w:rsidRPr="00BA062F">
        <w:rPr>
          <w:rFonts w:ascii="Times New Roman" w:eastAsia="宋体" w:hAnsi="Times New Roman" w:cs="Times New Roman" w:hint="eastAsia"/>
          <w:b/>
          <w:sz w:val="32"/>
          <w:szCs w:val="32"/>
        </w:rPr>
        <w:t>日</w:t>
      </w:r>
    </w:p>
    <w:p w:rsidR="00BA062F" w:rsidRPr="00BA062F" w:rsidRDefault="00BA062F" w:rsidP="00BA062F">
      <w:pPr>
        <w:spacing w:line="360" w:lineRule="auto"/>
        <w:rPr>
          <w:rFonts w:ascii="Times New Roman" w:eastAsia="宋体" w:hAnsi="Times New Roman" w:cs="Times New Roman"/>
          <w:szCs w:val="24"/>
        </w:rPr>
      </w:pPr>
      <w:r w:rsidRPr="00BA062F">
        <w:rPr>
          <w:rFonts w:ascii="Times New Roman" w:eastAsia="宋体" w:hAnsi="Times New Roman" w:cs="Times New Roman"/>
          <w:noProof/>
          <w:szCs w:val="24"/>
        </w:rPr>
        <mc:AlternateContent>
          <mc:Choice Requires="wps">
            <w:drawing>
              <wp:anchor distT="0" distB="0" distL="114300" distR="114300" simplePos="0" relativeHeight="251659264" behindDoc="0" locked="0" layoutInCell="1" allowOverlap="1" wp14:anchorId="191AB298" wp14:editId="30423721">
                <wp:simplePos x="0" y="0"/>
                <wp:positionH relativeFrom="column">
                  <wp:posOffset>45720</wp:posOffset>
                </wp:positionH>
                <wp:positionV relativeFrom="paragraph">
                  <wp:posOffset>175260</wp:posOffset>
                </wp:positionV>
                <wp:extent cx="5143500" cy="0"/>
                <wp:effectExtent l="0" t="19050" r="0" b="19050"/>
                <wp:wrapNone/>
                <wp:docPr id="4" name="直接连接符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4"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3.8pt" to="408.6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" strokeweight="2.25pt"/>
            </w:pict>
          </mc:Fallback>
        </mc:AlternateContent>
      </w:r>
    </w:p>
    <w:p w:rsidR="00BA062F" w:rsidRPr="00BA062F" w:rsidRDefault="00BA062F" w:rsidP="00BA062F">
      <w:pPr>
        <w:spacing w:line="360" w:lineRule="auto"/>
        <w:jc w:val="center"/>
        <w:rPr>
          <w:rFonts w:ascii="Times New Roman" w:eastAsia="宋体" w:hAnsi="Times New Roman" w:cs="Times New Roman"/>
          <w:b/>
          <w:sz w:val="44"/>
          <w:szCs w:val="44"/>
        </w:rPr>
      </w:pPr>
      <w:r w:rsidRPr="00BA062F">
        <w:rPr>
          <w:rFonts w:ascii="Times New Roman" w:eastAsia="宋体" w:hAnsi="Times New Roman" w:cs="Times New Roman"/>
          <w:noProof/>
          <w:szCs w:val="24"/>
        </w:rPr>
        <mc:AlternateContent>
          <mc:Choice Requires="wps">
            <w:drawing>
              <wp:anchor distT="0" distB="0" distL="114300" distR="114300" simplePos="0" relativeHeight="251660288" behindDoc="0" locked="0" layoutInCell="1" allowOverlap="1" wp14:anchorId="7749B285" wp14:editId="615287BC">
                <wp:simplePos x="0" y="0"/>
                <wp:positionH relativeFrom="column">
                  <wp:posOffset>1874520</wp:posOffset>
                </wp:positionH>
                <wp:positionV relativeFrom="paragraph">
                  <wp:posOffset>3219450</wp:posOffset>
                </wp:positionV>
                <wp:extent cx="0" cy="0"/>
                <wp:effectExtent l="0" t="0" r="0" b="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5"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6pt,253.5pt" to="147.6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"/>
            </w:pict>
          </mc:Fallback>
        </mc:AlternateContent>
      </w:r>
      <w:r w:rsidRPr="00BA062F">
        <w:rPr>
          <w:rFonts w:ascii="Times New Roman" w:eastAsia="宋体" w:hAnsi="Times New Roman" w:cs="Times New Roman" w:hint="eastAsia"/>
          <w:b/>
          <w:sz w:val="44"/>
          <w:szCs w:val="44"/>
        </w:rPr>
        <w:t>目</w:t>
      </w:r>
      <w:r w:rsidRPr="00BA062F">
        <w:rPr>
          <w:rFonts w:ascii="Times New Roman" w:eastAsia="宋体" w:hAnsi="Times New Roman" w:cs="Times New Roman"/>
          <w:b/>
          <w:sz w:val="44"/>
          <w:szCs w:val="44"/>
        </w:rPr>
        <w:t xml:space="preserve">  </w:t>
      </w:r>
      <w:r w:rsidRPr="00BA062F">
        <w:rPr>
          <w:rFonts w:ascii="Times New Roman" w:eastAsia="宋体" w:hAnsi="Times New Roman" w:cs="Times New Roman" w:hint="eastAsia"/>
          <w:b/>
          <w:sz w:val="44"/>
          <w:szCs w:val="44"/>
        </w:rPr>
        <w:t>录</w:t>
      </w:r>
    </w:p>
    <w:p w:rsidR="00437F74" w:rsidRDefault="00BA062F" w:rsidP="00437F74">
      <w:pPr>
        <w:adjustRightInd w:val="0"/>
        <w:spacing w:line="360" w:lineRule="auto"/>
        <w:rPr>
          <w:rFonts w:asciiTheme="majorEastAsia" w:eastAsiaTheme="majorEastAsia" w:hAnsiTheme="majorEastAsia" w:cs="Times New Roman"/>
          <w:b/>
          <w:bCs/>
          <w:spacing w:val="8"/>
          <w:sz w:val="28"/>
          <w:szCs w:val="28"/>
        </w:rPr>
      </w:pPr>
      <w:r w:rsidRPr="00BA062F">
        <w:rPr>
          <w:rFonts w:asciiTheme="majorEastAsia" w:eastAsiaTheme="majorEastAsia" w:hAnsiTheme="majorEastAsia" w:cs="Times New Roman" w:hint="eastAsia"/>
          <w:b/>
          <w:bCs/>
          <w:spacing w:val="8"/>
          <w:sz w:val="28"/>
          <w:szCs w:val="28"/>
        </w:rPr>
        <w:t>【理论视角】</w:t>
      </w:r>
    </w:p>
    <w:p w:rsidR="00A06C91" w:rsidRPr="00A06C91" w:rsidRDefault="00A06C91" w:rsidP="00A06C91">
      <w:pPr>
        <w:pStyle w:val="1"/>
        <w:shd w:val="clear" w:color="auto" w:fill="FFFFFF"/>
        <w:spacing w:before="0" w:beforeAutospacing="0" w:after="0" w:afterAutospacing="0" w:line="360" w:lineRule="auto"/>
        <w:rPr>
          <w:rFonts w:asciiTheme="majorEastAsia" w:eastAsiaTheme="majorEastAsia" w:hAnsiTheme="majorEastAsia" w:cs="Times New Roman"/>
          <w:spacing w:val="8"/>
          <w:kern w:val="2"/>
          <w:sz w:val="28"/>
          <w:szCs w:val="28"/>
        </w:rPr>
      </w:pPr>
      <w:r w:rsidRPr="00A06C91">
        <w:rPr>
          <w:rFonts w:asciiTheme="majorEastAsia" w:eastAsiaTheme="majorEastAsia" w:hAnsiTheme="majorEastAsia" w:cs="Times New Roman" w:hint="eastAsia"/>
          <w:spacing w:val="8"/>
          <w:kern w:val="2"/>
          <w:sz w:val="28"/>
          <w:szCs w:val="28"/>
        </w:rPr>
        <w:t>学深悟透习近平法治思想加快推进全面依法治国</w:t>
      </w:r>
    </w:p>
    <w:p w:rsidR="009164D3" w:rsidRPr="009164D3" w:rsidRDefault="009164D3" w:rsidP="00437F74">
      <w:pPr>
        <w:adjustRightInd w:val="0"/>
        <w:spacing w:line="360" w:lineRule="auto"/>
        <w:rPr>
          <w:rFonts w:asciiTheme="majorEastAsia" w:eastAsiaTheme="majorEastAsia" w:hAnsiTheme="majorEastAsia" w:cs="Times New Roman"/>
          <w:b/>
          <w:bCs/>
          <w:spacing w:val="8"/>
          <w:sz w:val="28"/>
          <w:szCs w:val="28"/>
        </w:rPr>
      </w:pPr>
      <w:r w:rsidRPr="009164D3">
        <w:rPr>
          <w:rFonts w:asciiTheme="majorEastAsia" w:eastAsiaTheme="majorEastAsia" w:hAnsiTheme="majorEastAsia" w:cs="Times New Roman" w:hint="eastAsia"/>
          <w:b/>
          <w:bCs/>
          <w:spacing w:val="8"/>
          <w:sz w:val="28"/>
          <w:szCs w:val="28"/>
        </w:rPr>
        <w:t>努力做到知其然、知其所以然、知其所以必然</w:t>
      </w:r>
    </w:p>
    <w:p w:rsidR="008A4221" w:rsidRPr="008A4221" w:rsidRDefault="008A4221" w:rsidP="008A4221">
      <w:pPr>
        <w:adjustRightInd w:val="0"/>
        <w:spacing w:line="360" w:lineRule="auto"/>
        <w:rPr>
          <w:rFonts w:asciiTheme="majorEastAsia" w:eastAsiaTheme="majorEastAsia" w:hAnsiTheme="majorEastAsia" w:cs="Times New Roman"/>
          <w:b/>
          <w:bCs/>
          <w:spacing w:val="8"/>
          <w:sz w:val="28"/>
          <w:szCs w:val="28"/>
        </w:rPr>
      </w:pPr>
      <w:r w:rsidRPr="008A4221">
        <w:rPr>
          <w:rFonts w:asciiTheme="majorEastAsia" w:eastAsiaTheme="majorEastAsia" w:hAnsiTheme="majorEastAsia" w:cs="Times New Roman" w:hint="eastAsia"/>
          <w:b/>
          <w:bCs/>
          <w:spacing w:val="8"/>
          <w:sz w:val="28"/>
          <w:szCs w:val="28"/>
        </w:rPr>
        <w:t>持续提升基层党组织战斗力</w:t>
      </w:r>
    </w:p>
    <w:p w:rsidR="00DC03AE" w:rsidRDefault="00DC03AE" w:rsidP="00437F74">
      <w:pPr>
        <w:widowControl/>
        <w:shd w:val="clear" w:color="auto" w:fill="FFFFFF"/>
        <w:spacing w:line="360" w:lineRule="auto"/>
        <w:outlineLvl w:val="0"/>
        <w:rPr>
          <w:rFonts w:asciiTheme="majorEastAsia" w:eastAsiaTheme="majorEastAsia" w:hAnsiTheme="majorEastAsia" w:cs="Times New Roman" w:hint="eastAsia"/>
          <w:b/>
          <w:bCs/>
          <w:spacing w:val="8"/>
          <w:sz w:val="28"/>
          <w:szCs w:val="28"/>
        </w:rPr>
      </w:pPr>
    </w:p>
    <w:p w:rsidR="00BA062F" w:rsidRPr="00BA062F" w:rsidRDefault="00BA062F" w:rsidP="00437F74">
      <w:pPr>
        <w:widowControl/>
        <w:shd w:val="clear" w:color="auto" w:fill="FFFFFF"/>
        <w:spacing w:line="360" w:lineRule="auto"/>
        <w:outlineLvl w:val="0"/>
        <w:rPr>
          <w:rFonts w:asciiTheme="majorEastAsia" w:eastAsiaTheme="majorEastAsia" w:hAnsiTheme="majorEastAsia" w:cs="Times New Roman"/>
          <w:b/>
          <w:bCs/>
          <w:spacing w:val="8"/>
          <w:sz w:val="28"/>
          <w:szCs w:val="28"/>
        </w:rPr>
      </w:pPr>
      <w:r w:rsidRPr="00BA062F">
        <w:rPr>
          <w:rFonts w:asciiTheme="majorEastAsia" w:eastAsiaTheme="majorEastAsia" w:hAnsiTheme="majorEastAsia" w:cs="Times New Roman" w:hint="eastAsia"/>
          <w:b/>
          <w:bCs/>
          <w:spacing w:val="8"/>
          <w:sz w:val="28"/>
          <w:szCs w:val="28"/>
        </w:rPr>
        <w:t>【学习园地】</w:t>
      </w:r>
    </w:p>
    <w:p w:rsidR="007A40EF" w:rsidRPr="007A40EF" w:rsidRDefault="007A40EF" w:rsidP="00A8285E">
      <w:pPr>
        <w:adjustRightInd w:val="0"/>
        <w:spacing w:line="360" w:lineRule="auto"/>
        <w:rPr>
          <w:rFonts w:asciiTheme="majorEastAsia" w:eastAsiaTheme="majorEastAsia" w:hAnsiTheme="majorEastAsia" w:cs="Times New Roman"/>
          <w:b/>
          <w:bCs/>
          <w:spacing w:val="8"/>
          <w:sz w:val="28"/>
          <w:szCs w:val="28"/>
        </w:rPr>
      </w:pPr>
      <w:r w:rsidRPr="007A40EF">
        <w:rPr>
          <w:rFonts w:asciiTheme="majorEastAsia" w:eastAsiaTheme="majorEastAsia" w:hAnsiTheme="majorEastAsia" w:cs="Times New Roman"/>
          <w:b/>
          <w:bCs/>
          <w:spacing w:val="8"/>
          <w:sz w:val="28"/>
          <w:szCs w:val="28"/>
        </w:rPr>
        <w:t>中国共产党第十九届中央委员会第五次全体会议公报</w:t>
      </w:r>
    </w:p>
    <w:p w:rsidR="00DC03AE" w:rsidRDefault="00DC03AE" w:rsidP="00A8285E">
      <w:pPr>
        <w:adjustRightInd w:val="0"/>
        <w:spacing w:line="360" w:lineRule="auto"/>
        <w:rPr>
          <w:rFonts w:asciiTheme="majorEastAsia" w:eastAsiaTheme="majorEastAsia" w:hAnsiTheme="majorEastAsia" w:cs="Times New Roman" w:hint="eastAsia"/>
          <w:b/>
          <w:bCs/>
          <w:spacing w:val="8"/>
          <w:sz w:val="28"/>
          <w:szCs w:val="28"/>
        </w:rPr>
      </w:pPr>
    </w:p>
    <w:p w:rsidR="00BA062F" w:rsidRPr="00BA062F" w:rsidRDefault="00BA062F" w:rsidP="00A8285E">
      <w:pPr>
        <w:adjustRightInd w:val="0"/>
        <w:spacing w:line="360" w:lineRule="auto"/>
        <w:rPr>
          <w:rFonts w:asciiTheme="majorEastAsia" w:eastAsiaTheme="majorEastAsia" w:hAnsiTheme="majorEastAsia" w:cs="Times New Roman"/>
          <w:b/>
          <w:bCs/>
          <w:spacing w:val="8"/>
          <w:sz w:val="28"/>
          <w:szCs w:val="28"/>
        </w:rPr>
      </w:pPr>
      <w:r w:rsidRPr="00BA062F">
        <w:rPr>
          <w:rFonts w:asciiTheme="majorEastAsia" w:eastAsiaTheme="majorEastAsia" w:hAnsiTheme="majorEastAsia" w:cs="Times New Roman" w:hint="eastAsia"/>
          <w:b/>
          <w:bCs/>
          <w:spacing w:val="8"/>
          <w:sz w:val="28"/>
          <w:szCs w:val="28"/>
        </w:rPr>
        <w:t>【</w:t>
      </w:r>
      <w:r w:rsidRPr="00BA062F">
        <w:rPr>
          <w:rFonts w:asciiTheme="majorEastAsia" w:eastAsiaTheme="majorEastAsia" w:hAnsiTheme="majorEastAsia" w:cs="Times New Roman" w:hint="eastAsia"/>
          <w:b/>
          <w:bCs/>
          <w:sz w:val="28"/>
          <w:szCs w:val="28"/>
        </w:rPr>
        <w:t>应知应会</w:t>
      </w:r>
      <w:r w:rsidRPr="00BA062F">
        <w:rPr>
          <w:rFonts w:asciiTheme="majorEastAsia" w:eastAsiaTheme="majorEastAsia" w:hAnsiTheme="majorEastAsia" w:cs="Times New Roman" w:hint="eastAsia"/>
          <w:b/>
          <w:bCs/>
          <w:spacing w:val="8"/>
          <w:sz w:val="28"/>
          <w:szCs w:val="28"/>
        </w:rPr>
        <w:t>】</w:t>
      </w:r>
    </w:p>
    <w:p w:rsidR="00BA062F" w:rsidRPr="00BA062F" w:rsidRDefault="00BA062F" w:rsidP="00A8285E">
      <w:pPr>
        <w:adjustRightInd w:val="0"/>
        <w:spacing w:line="360" w:lineRule="auto"/>
        <w:rPr>
          <w:rFonts w:asciiTheme="majorEastAsia" w:eastAsiaTheme="majorEastAsia" w:hAnsiTheme="majorEastAsia" w:cs="Times New Roman"/>
          <w:b/>
          <w:bCs/>
          <w:spacing w:val="8"/>
          <w:sz w:val="28"/>
          <w:szCs w:val="28"/>
        </w:rPr>
      </w:pPr>
      <w:r w:rsidRPr="00BA062F">
        <w:rPr>
          <w:rFonts w:asciiTheme="majorEastAsia" w:eastAsiaTheme="majorEastAsia" w:hAnsiTheme="majorEastAsia" w:cs="Times New Roman"/>
          <w:b/>
          <w:bCs/>
          <w:spacing w:val="8"/>
          <w:sz w:val="28"/>
          <w:szCs w:val="28"/>
        </w:rPr>
        <w:t>全国“两会"应知应会知识要点</w:t>
      </w:r>
      <w:r w:rsidRPr="00BA062F">
        <w:rPr>
          <w:rFonts w:asciiTheme="majorEastAsia" w:eastAsiaTheme="majorEastAsia" w:hAnsiTheme="majorEastAsia" w:cs="Times New Roman" w:hint="eastAsia"/>
          <w:b/>
          <w:bCs/>
          <w:spacing w:val="8"/>
          <w:sz w:val="28"/>
          <w:szCs w:val="28"/>
        </w:rPr>
        <w:t>（</w:t>
      </w:r>
      <w:r>
        <w:rPr>
          <w:rFonts w:asciiTheme="majorEastAsia" w:eastAsiaTheme="majorEastAsia" w:hAnsiTheme="majorEastAsia" w:cs="Times New Roman" w:hint="eastAsia"/>
          <w:b/>
          <w:bCs/>
          <w:spacing w:val="8"/>
          <w:sz w:val="28"/>
          <w:szCs w:val="28"/>
        </w:rPr>
        <w:t>三</w:t>
      </w:r>
      <w:r w:rsidRPr="00BA062F">
        <w:rPr>
          <w:rFonts w:asciiTheme="majorEastAsia" w:eastAsiaTheme="majorEastAsia" w:hAnsiTheme="majorEastAsia" w:cs="Times New Roman" w:hint="eastAsia"/>
          <w:b/>
          <w:bCs/>
          <w:spacing w:val="8"/>
          <w:sz w:val="28"/>
          <w:szCs w:val="28"/>
        </w:rPr>
        <w:t>）</w:t>
      </w:r>
    </w:p>
    <w:p w:rsidR="00DC03AE" w:rsidRDefault="00DC03AE" w:rsidP="00A8285E">
      <w:pPr>
        <w:spacing w:line="360" w:lineRule="auto"/>
        <w:rPr>
          <w:rFonts w:asciiTheme="majorEastAsia" w:eastAsiaTheme="majorEastAsia" w:hAnsiTheme="majorEastAsia" w:cs="Times New Roman" w:hint="eastAsia"/>
          <w:b/>
          <w:bCs/>
          <w:spacing w:val="8"/>
          <w:sz w:val="28"/>
          <w:szCs w:val="28"/>
        </w:rPr>
      </w:pPr>
    </w:p>
    <w:p w:rsidR="00BA062F" w:rsidRPr="00BA062F" w:rsidRDefault="00BA062F" w:rsidP="00A8285E">
      <w:pPr>
        <w:spacing w:line="360" w:lineRule="auto"/>
        <w:rPr>
          <w:rFonts w:asciiTheme="majorEastAsia" w:eastAsiaTheme="majorEastAsia" w:hAnsiTheme="majorEastAsia" w:cs="Times New Roman"/>
          <w:b/>
          <w:bCs/>
          <w:spacing w:val="8"/>
          <w:sz w:val="28"/>
          <w:szCs w:val="28"/>
        </w:rPr>
      </w:pPr>
      <w:r w:rsidRPr="00BA062F">
        <w:rPr>
          <w:rFonts w:asciiTheme="majorEastAsia" w:eastAsiaTheme="majorEastAsia" w:hAnsiTheme="majorEastAsia" w:cs="Times New Roman" w:hint="eastAsia"/>
          <w:b/>
          <w:bCs/>
          <w:spacing w:val="8"/>
          <w:sz w:val="28"/>
          <w:szCs w:val="28"/>
        </w:rPr>
        <w:t>【工作动态】</w:t>
      </w:r>
    </w:p>
    <w:p w:rsidR="00B33F34" w:rsidRPr="00B33F34" w:rsidRDefault="00B33F34" w:rsidP="00B33F34">
      <w:pPr>
        <w:rPr>
          <w:rFonts w:asciiTheme="majorEastAsia" w:eastAsiaTheme="majorEastAsia" w:hAnsiTheme="majorEastAsia" w:cs="Times New Roman"/>
          <w:b/>
          <w:bCs/>
          <w:spacing w:val="8"/>
          <w:sz w:val="28"/>
          <w:szCs w:val="28"/>
        </w:rPr>
      </w:pPr>
      <w:r w:rsidRPr="00B33F34">
        <w:rPr>
          <w:rFonts w:asciiTheme="majorEastAsia" w:eastAsiaTheme="majorEastAsia" w:hAnsiTheme="majorEastAsia" w:cs="Times New Roman" w:hint="eastAsia"/>
          <w:b/>
          <w:bCs/>
          <w:spacing w:val="8"/>
          <w:sz w:val="28"/>
          <w:szCs w:val="28"/>
        </w:rPr>
        <w:t>学院党委开展党员理论学习考核</w:t>
      </w:r>
    </w:p>
    <w:p w:rsidR="00254D93" w:rsidRPr="00254D93" w:rsidRDefault="00254D93" w:rsidP="00A8285E">
      <w:pPr>
        <w:adjustRightInd w:val="0"/>
        <w:spacing w:line="360" w:lineRule="auto"/>
        <w:rPr>
          <w:rFonts w:asciiTheme="majorEastAsia" w:eastAsiaTheme="majorEastAsia" w:hAnsiTheme="majorEastAsia" w:cs="Times New Roman"/>
          <w:b/>
          <w:bCs/>
          <w:spacing w:val="8"/>
          <w:sz w:val="28"/>
          <w:szCs w:val="28"/>
        </w:rPr>
      </w:pPr>
      <w:r w:rsidRPr="00254D93">
        <w:rPr>
          <w:rFonts w:asciiTheme="majorEastAsia" w:eastAsiaTheme="majorEastAsia" w:hAnsiTheme="majorEastAsia" w:cs="Times New Roman" w:hint="eastAsia"/>
          <w:b/>
          <w:bCs/>
          <w:spacing w:val="8"/>
          <w:sz w:val="28"/>
          <w:szCs w:val="28"/>
        </w:rPr>
        <w:t>学院</w:t>
      </w:r>
      <w:r w:rsidRPr="00254D93">
        <w:rPr>
          <w:rFonts w:asciiTheme="majorEastAsia" w:eastAsiaTheme="majorEastAsia" w:hAnsiTheme="majorEastAsia" w:cs="Times New Roman"/>
          <w:b/>
          <w:bCs/>
          <w:spacing w:val="8"/>
          <w:sz w:val="28"/>
          <w:szCs w:val="28"/>
        </w:rPr>
        <w:t>党委召开</w:t>
      </w:r>
      <w:r w:rsidRPr="00254D93">
        <w:rPr>
          <w:rFonts w:asciiTheme="majorEastAsia" w:eastAsiaTheme="majorEastAsia" w:hAnsiTheme="majorEastAsia" w:cs="Times New Roman" w:hint="eastAsia"/>
          <w:b/>
          <w:bCs/>
          <w:spacing w:val="8"/>
          <w:sz w:val="28"/>
          <w:szCs w:val="28"/>
        </w:rPr>
        <w:t>优质</w:t>
      </w:r>
      <w:r w:rsidRPr="00254D93">
        <w:rPr>
          <w:rFonts w:asciiTheme="majorEastAsia" w:eastAsiaTheme="majorEastAsia" w:hAnsiTheme="majorEastAsia" w:cs="Times New Roman"/>
          <w:b/>
          <w:bCs/>
          <w:spacing w:val="8"/>
          <w:sz w:val="28"/>
          <w:szCs w:val="28"/>
        </w:rPr>
        <w:t>党支部评选推荐会议</w:t>
      </w:r>
    </w:p>
    <w:p w:rsidR="00254D93" w:rsidRDefault="00254D93" w:rsidP="00254D93">
      <w:pPr>
        <w:pStyle w:val="vsbcontentstart"/>
        <w:spacing w:before="0" w:beforeAutospacing="0" w:after="0" w:afterAutospacing="0" w:line="360" w:lineRule="auto"/>
        <w:rPr>
          <w:rFonts w:asciiTheme="majorEastAsia" w:eastAsiaTheme="majorEastAsia" w:hAnsiTheme="majorEastAsia" w:cs="Times New Roman"/>
          <w:b/>
          <w:bCs/>
          <w:spacing w:val="8"/>
          <w:kern w:val="2"/>
          <w:sz w:val="28"/>
          <w:szCs w:val="28"/>
        </w:rPr>
      </w:pPr>
      <w:r w:rsidRPr="00254D93">
        <w:rPr>
          <w:rFonts w:asciiTheme="majorEastAsia" w:eastAsiaTheme="majorEastAsia" w:hAnsiTheme="majorEastAsia" w:cs="Times New Roman" w:hint="eastAsia"/>
          <w:b/>
          <w:bCs/>
          <w:spacing w:val="8"/>
          <w:kern w:val="2"/>
          <w:sz w:val="28"/>
          <w:szCs w:val="28"/>
        </w:rPr>
        <w:t>学</w:t>
      </w:r>
      <w:r w:rsidRPr="00C96208">
        <w:rPr>
          <w:rFonts w:asciiTheme="majorEastAsia" w:eastAsiaTheme="majorEastAsia" w:hAnsiTheme="majorEastAsia" w:cs="Times New Roman" w:hint="eastAsia"/>
          <w:b/>
          <w:bCs/>
          <w:spacing w:val="8"/>
          <w:kern w:val="2"/>
          <w:sz w:val="28"/>
          <w:szCs w:val="28"/>
        </w:rPr>
        <w:t>院党委召开党委会</w:t>
      </w:r>
      <w:r w:rsidRPr="00254D93">
        <w:rPr>
          <w:rFonts w:asciiTheme="majorEastAsia" w:eastAsiaTheme="majorEastAsia" w:hAnsiTheme="majorEastAsia" w:cs="Times New Roman" w:hint="eastAsia"/>
          <w:b/>
          <w:bCs/>
          <w:spacing w:val="8"/>
          <w:kern w:val="2"/>
          <w:sz w:val="28"/>
          <w:szCs w:val="28"/>
        </w:rPr>
        <w:t>专题</w:t>
      </w:r>
      <w:r w:rsidRPr="00C96208">
        <w:rPr>
          <w:rFonts w:asciiTheme="majorEastAsia" w:eastAsiaTheme="majorEastAsia" w:hAnsiTheme="majorEastAsia" w:cs="Times New Roman" w:hint="eastAsia"/>
          <w:b/>
          <w:bCs/>
          <w:spacing w:val="8"/>
          <w:kern w:val="2"/>
          <w:sz w:val="28"/>
          <w:szCs w:val="28"/>
        </w:rPr>
        <w:t>讨论党员发展</w:t>
      </w:r>
      <w:r w:rsidR="00423B89">
        <w:rPr>
          <w:rFonts w:asciiTheme="majorEastAsia" w:eastAsiaTheme="majorEastAsia" w:hAnsiTheme="majorEastAsia" w:cs="Times New Roman" w:hint="eastAsia"/>
          <w:b/>
          <w:bCs/>
          <w:spacing w:val="8"/>
          <w:kern w:val="2"/>
          <w:sz w:val="28"/>
          <w:szCs w:val="28"/>
        </w:rPr>
        <w:t>工作</w:t>
      </w:r>
    </w:p>
    <w:p w:rsidR="00DC03AE" w:rsidRPr="00DC03AE" w:rsidRDefault="00DC03AE" w:rsidP="00DC03AE">
      <w:pPr>
        <w:adjustRightInd w:val="0"/>
        <w:spacing w:line="360" w:lineRule="auto"/>
        <w:rPr>
          <w:rFonts w:asciiTheme="majorEastAsia" w:eastAsiaTheme="majorEastAsia" w:hAnsiTheme="majorEastAsia" w:cs="Times New Roman" w:hint="eastAsia"/>
          <w:b/>
          <w:bCs/>
          <w:spacing w:val="8"/>
          <w:sz w:val="28"/>
          <w:szCs w:val="28"/>
        </w:rPr>
      </w:pPr>
      <w:r w:rsidRPr="00DC03AE">
        <w:rPr>
          <w:rFonts w:asciiTheme="majorEastAsia" w:eastAsiaTheme="majorEastAsia" w:hAnsiTheme="majorEastAsia" w:cs="Times New Roman" w:hint="eastAsia"/>
          <w:b/>
          <w:bCs/>
          <w:spacing w:val="8"/>
          <w:sz w:val="28"/>
          <w:szCs w:val="28"/>
        </w:rPr>
        <w:t>学院党委理论学习中心组召开专题学习会</w:t>
      </w:r>
    </w:p>
    <w:p w:rsidR="00DC03AE" w:rsidRPr="00DC03AE" w:rsidRDefault="00DC03AE" w:rsidP="00DC03AE">
      <w:pPr>
        <w:adjustRightInd w:val="0"/>
        <w:spacing w:line="360" w:lineRule="auto"/>
        <w:rPr>
          <w:rFonts w:asciiTheme="majorEastAsia" w:eastAsiaTheme="majorEastAsia" w:hAnsiTheme="majorEastAsia" w:cs="Times New Roman" w:hint="eastAsia"/>
          <w:b/>
          <w:bCs/>
          <w:spacing w:val="8"/>
          <w:sz w:val="28"/>
          <w:szCs w:val="28"/>
        </w:rPr>
      </w:pPr>
      <w:r w:rsidRPr="00DC03AE">
        <w:rPr>
          <w:rFonts w:asciiTheme="majorEastAsia" w:eastAsiaTheme="majorEastAsia" w:hAnsiTheme="majorEastAsia" w:cs="Times New Roman"/>
          <w:b/>
          <w:bCs/>
          <w:spacing w:val="8"/>
          <w:sz w:val="28"/>
          <w:szCs w:val="28"/>
        </w:rPr>
        <w:lastRenderedPageBreak/>
        <w:t>学院党委召开党外</w:t>
      </w:r>
      <w:r w:rsidRPr="00DC03AE">
        <w:rPr>
          <w:rFonts w:asciiTheme="majorEastAsia" w:eastAsiaTheme="majorEastAsia" w:hAnsiTheme="majorEastAsia" w:cs="Times New Roman" w:hint="eastAsia"/>
          <w:b/>
          <w:bCs/>
          <w:spacing w:val="8"/>
          <w:sz w:val="28"/>
          <w:szCs w:val="28"/>
        </w:rPr>
        <w:t>同志</w:t>
      </w:r>
      <w:r w:rsidRPr="00DC03AE">
        <w:rPr>
          <w:rFonts w:asciiTheme="majorEastAsia" w:eastAsiaTheme="majorEastAsia" w:hAnsiTheme="majorEastAsia" w:cs="Times New Roman"/>
          <w:b/>
          <w:bCs/>
          <w:spacing w:val="8"/>
          <w:sz w:val="28"/>
          <w:szCs w:val="28"/>
        </w:rPr>
        <w:t xml:space="preserve">座谈会 </w:t>
      </w:r>
    </w:p>
    <w:p w:rsidR="00DC03AE" w:rsidRPr="00DC03AE" w:rsidRDefault="00DC03AE" w:rsidP="00DC03AE">
      <w:pPr>
        <w:adjustRightInd w:val="0"/>
        <w:spacing w:line="360" w:lineRule="auto"/>
        <w:rPr>
          <w:rFonts w:asciiTheme="majorEastAsia" w:eastAsiaTheme="majorEastAsia" w:hAnsiTheme="majorEastAsia" w:cs="Times New Roman"/>
          <w:b/>
          <w:bCs/>
          <w:spacing w:val="8"/>
          <w:sz w:val="28"/>
          <w:szCs w:val="28"/>
        </w:rPr>
      </w:pPr>
      <w:r w:rsidRPr="00DC03AE">
        <w:rPr>
          <w:rFonts w:asciiTheme="majorEastAsia" w:eastAsiaTheme="majorEastAsia" w:hAnsiTheme="majorEastAsia" w:cs="Times New Roman" w:hint="eastAsia"/>
          <w:b/>
          <w:bCs/>
          <w:spacing w:val="8"/>
          <w:sz w:val="28"/>
          <w:szCs w:val="28"/>
        </w:rPr>
        <w:t>电工电子教研室党支部开展主题教育活动</w:t>
      </w:r>
    </w:p>
    <w:p w:rsidR="00DC03AE" w:rsidRPr="00DC03AE" w:rsidRDefault="00DC03AE" w:rsidP="00DC03AE">
      <w:pPr>
        <w:adjustRightInd w:val="0"/>
        <w:spacing w:line="360" w:lineRule="auto"/>
        <w:rPr>
          <w:rFonts w:asciiTheme="majorEastAsia" w:eastAsiaTheme="majorEastAsia" w:hAnsiTheme="majorEastAsia" w:cs="Times New Roman"/>
          <w:b/>
          <w:bCs/>
          <w:spacing w:val="8"/>
          <w:sz w:val="28"/>
          <w:szCs w:val="28"/>
        </w:rPr>
      </w:pPr>
      <w:r w:rsidRPr="00DC03AE">
        <w:rPr>
          <w:rFonts w:asciiTheme="majorEastAsia" w:eastAsiaTheme="majorEastAsia" w:hAnsiTheme="majorEastAsia" w:cs="Times New Roman" w:hint="eastAsia"/>
          <w:b/>
          <w:bCs/>
          <w:spacing w:val="8"/>
          <w:sz w:val="28"/>
          <w:szCs w:val="28"/>
        </w:rPr>
        <w:t>张</w:t>
      </w:r>
      <w:proofErr w:type="gramStart"/>
      <w:r w:rsidRPr="00DC03AE">
        <w:rPr>
          <w:rFonts w:asciiTheme="majorEastAsia" w:eastAsiaTheme="majorEastAsia" w:hAnsiTheme="majorEastAsia" w:cs="Times New Roman" w:hint="eastAsia"/>
          <w:b/>
          <w:bCs/>
          <w:spacing w:val="8"/>
          <w:sz w:val="28"/>
          <w:szCs w:val="28"/>
        </w:rPr>
        <w:t>謇</w:t>
      </w:r>
      <w:proofErr w:type="gramEnd"/>
      <w:r w:rsidRPr="00DC03AE">
        <w:rPr>
          <w:rFonts w:asciiTheme="majorEastAsia" w:eastAsiaTheme="majorEastAsia" w:hAnsiTheme="majorEastAsia" w:cs="Times New Roman" w:hint="eastAsia"/>
          <w:b/>
          <w:bCs/>
          <w:spacing w:val="8"/>
          <w:sz w:val="28"/>
          <w:szCs w:val="28"/>
        </w:rPr>
        <w:t>学院党支部开展弘扬抗美援朝精神党课学习</w:t>
      </w:r>
    </w:p>
    <w:p w:rsidR="00DC03AE" w:rsidRPr="00DC03AE" w:rsidRDefault="00DC03AE" w:rsidP="00DC03AE">
      <w:pPr>
        <w:adjustRightInd w:val="0"/>
        <w:spacing w:line="360" w:lineRule="auto"/>
        <w:rPr>
          <w:rFonts w:asciiTheme="majorEastAsia" w:eastAsiaTheme="majorEastAsia" w:hAnsiTheme="majorEastAsia" w:cs="Times New Roman"/>
          <w:b/>
          <w:bCs/>
          <w:spacing w:val="8"/>
          <w:sz w:val="28"/>
          <w:szCs w:val="28"/>
        </w:rPr>
      </w:pPr>
      <w:r w:rsidRPr="00DC03AE">
        <w:rPr>
          <w:rFonts w:asciiTheme="majorEastAsia" w:eastAsiaTheme="majorEastAsia" w:hAnsiTheme="majorEastAsia" w:cs="Times New Roman" w:hint="eastAsia"/>
          <w:b/>
          <w:bCs/>
          <w:spacing w:val="8"/>
          <w:sz w:val="28"/>
          <w:szCs w:val="28"/>
        </w:rPr>
        <w:t>实验中心党支部开展党员谈心活动</w:t>
      </w:r>
    </w:p>
    <w:p w:rsidR="005A3382" w:rsidRPr="00DC03AE" w:rsidRDefault="005A3382" w:rsidP="00254D93">
      <w:pPr>
        <w:pStyle w:val="vsbcontentstart"/>
        <w:spacing w:before="0" w:beforeAutospacing="0" w:after="0" w:afterAutospacing="0" w:line="360" w:lineRule="auto"/>
        <w:rPr>
          <w:rFonts w:asciiTheme="majorEastAsia" w:eastAsiaTheme="majorEastAsia" w:hAnsiTheme="majorEastAsia" w:cs="Times New Roman"/>
          <w:b/>
          <w:bCs/>
          <w:spacing w:val="8"/>
          <w:kern w:val="2"/>
          <w:sz w:val="28"/>
          <w:szCs w:val="28"/>
        </w:rPr>
      </w:pPr>
    </w:p>
    <w:p w:rsidR="00BA062F" w:rsidRPr="00BA062F" w:rsidRDefault="00BA062F" w:rsidP="00A8285E">
      <w:pPr>
        <w:adjustRightInd w:val="0"/>
        <w:spacing w:line="360" w:lineRule="auto"/>
        <w:rPr>
          <w:rFonts w:asciiTheme="majorEastAsia" w:eastAsiaTheme="majorEastAsia" w:hAnsiTheme="majorEastAsia" w:cs="Times New Roman"/>
          <w:b/>
          <w:bCs/>
          <w:spacing w:val="8"/>
          <w:sz w:val="28"/>
          <w:szCs w:val="28"/>
        </w:rPr>
      </w:pPr>
      <w:r w:rsidRPr="00BA062F">
        <w:rPr>
          <w:rFonts w:asciiTheme="majorEastAsia" w:eastAsiaTheme="majorEastAsia" w:hAnsiTheme="majorEastAsia" w:cs="Times New Roman" w:hint="eastAsia"/>
          <w:b/>
          <w:bCs/>
          <w:spacing w:val="8"/>
          <w:sz w:val="28"/>
          <w:szCs w:val="28"/>
        </w:rPr>
        <w:t>【</w:t>
      </w:r>
      <w:r w:rsidR="00655309" w:rsidRPr="00CA7982">
        <w:rPr>
          <w:rFonts w:hint="eastAsia"/>
          <w:b/>
          <w:sz w:val="30"/>
          <w:szCs w:val="30"/>
        </w:rPr>
        <w:t>党员风采</w:t>
      </w:r>
      <w:r w:rsidRPr="00BA062F">
        <w:rPr>
          <w:rFonts w:asciiTheme="majorEastAsia" w:eastAsiaTheme="majorEastAsia" w:hAnsiTheme="majorEastAsia" w:cs="Times New Roman" w:hint="eastAsia"/>
          <w:b/>
          <w:bCs/>
          <w:spacing w:val="8"/>
          <w:sz w:val="28"/>
          <w:szCs w:val="28"/>
        </w:rPr>
        <w:t>】</w:t>
      </w:r>
    </w:p>
    <w:p w:rsidR="00151B63" w:rsidRPr="005E6F5B" w:rsidRDefault="005E6F5B" w:rsidP="00A8285E">
      <w:pPr>
        <w:rPr>
          <w:rFonts w:asciiTheme="majorEastAsia" w:eastAsiaTheme="majorEastAsia" w:hAnsiTheme="majorEastAsia" w:cs="Times New Roman"/>
          <w:b/>
          <w:bCs/>
          <w:spacing w:val="8"/>
          <w:sz w:val="28"/>
          <w:szCs w:val="28"/>
        </w:rPr>
      </w:pPr>
      <w:r w:rsidRPr="001C2798">
        <w:rPr>
          <w:rFonts w:asciiTheme="majorEastAsia" w:eastAsiaTheme="majorEastAsia" w:hAnsiTheme="majorEastAsia" w:cs="Times New Roman"/>
          <w:b/>
          <w:bCs/>
          <w:spacing w:val="8"/>
          <w:sz w:val="28"/>
          <w:szCs w:val="28"/>
        </w:rPr>
        <w:t>李俊红：系统辨识方向的攀岩者</w:t>
      </w:r>
    </w:p>
    <w:p w:rsidR="00DC03AE" w:rsidRDefault="00DC03AE" w:rsidP="00A8285E">
      <w:pPr>
        <w:adjustRightInd w:val="0"/>
        <w:spacing w:line="360" w:lineRule="auto"/>
        <w:rPr>
          <w:rFonts w:asciiTheme="majorEastAsia" w:eastAsiaTheme="majorEastAsia" w:hAnsiTheme="majorEastAsia" w:cs="Times New Roman" w:hint="eastAsia"/>
          <w:b/>
          <w:bCs/>
          <w:spacing w:val="8"/>
          <w:sz w:val="28"/>
          <w:szCs w:val="28"/>
        </w:rPr>
      </w:pPr>
    </w:p>
    <w:p w:rsidR="00DC03AE" w:rsidRDefault="00DC03AE" w:rsidP="00A8285E">
      <w:pPr>
        <w:adjustRightInd w:val="0"/>
        <w:spacing w:line="360" w:lineRule="auto"/>
        <w:rPr>
          <w:rFonts w:asciiTheme="majorEastAsia" w:eastAsiaTheme="majorEastAsia" w:hAnsiTheme="majorEastAsia" w:cs="Times New Roman" w:hint="eastAsia"/>
          <w:b/>
          <w:bCs/>
          <w:spacing w:val="8"/>
          <w:sz w:val="28"/>
          <w:szCs w:val="28"/>
        </w:rPr>
      </w:pPr>
    </w:p>
    <w:p w:rsidR="00DC03AE" w:rsidRDefault="00DC03AE" w:rsidP="00A8285E">
      <w:pPr>
        <w:adjustRightInd w:val="0"/>
        <w:spacing w:line="360" w:lineRule="auto"/>
        <w:rPr>
          <w:rFonts w:asciiTheme="majorEastAsia" w:eastAsiaTheme="majorEastAsia" w:hAnsiTheme="majorEastAsia" w:cs="Times New Roman" w:hint="eastAsia"/>
          <w:b/>
          <w:bCs/>
          <w:spacing w:val="8"/>
          <w:sz w:val="28"/>
          <w:szCs w:val="28"/>
        </w:rPr>
      </w:pPr>
    </w:p>
    <w:p w:rsidR="00DC03AE" w:rsidRDefault="00DC03AE" w:rsidP="00A8285E">
      <w:pPr>
        <w:adjustRightInd w:val="0"/>
        <w:spacing w:line="360" w:lineRule="auto"/>
        <w:rPr>
          <w:rFonts w:asciiTheme="majorEastAsia" w:eastAsiaTheme="majorEastAsia" w:hAnsiTheme="majorEastAsia" w:cs="Times New Roman" w:hint="eastAsia"/>
          <w:b/>
          <w:bCs/>
          <w:spacing w:val="8"/>
          <w:sz w:val="28"/>
          <w:szCs w:val="28"/>
        </w:rPr>
      </w:pPr>
    </w:p>
    <w:p w:rsidR="00DC03AE" w:rsidRDefault="00DC03AE" w:rsidP="00A8285E">
      <w:pPr>
        <w:adjustRightInd w:val="0"/>
        <w:spacing w:line="360" w:lineRule="auto"/>
        <w:rPr>
          <w:rFonts w:asciiTheme="majorEastAsia" w:eastAsiaTheme="majorEastAsia" w:hAnsiTheme="majorEastAsia" w:cs="Times New Roman" w:hint="eastAsia"/>
          <w:b/>
          <w:bCs/>
          <w:spacing w:val="8"/>
          <w:sz w:val="28"/>
          <w:szCs w:val="28"/>
        </w:rPr>
      </w:pPr>
    </w:p>
    <w:p w:rsidR="00DC03AE" w:rsidRDefault="00DC03AE" w:rsidP="00A8285E">
      <w:pPr>
        <w:adjustRightInd w:val="0"/>
        <w:spacing w:line="360" w:lineRule="auto"/>
        <w:rPr>
          <w:rFonts w:asciiTheme="majorEastAsia" w:eastAsiaTheme="majorEastAsia" w:hAnsiTheme="majorEastAsia" w:cs="Times New Roman" w:hint="eastAsia"/>
          <w:b/>
          <w:bCs/>
          <w:spacing w:val="8"/>
          <w:sz w:val="28"/>
          <w:szCs w:val="28"/>
        </w:rPr>
      </w:pPr>
    </w:p>
    <w:p w:rsidR="00DC03AE" w:rsidRDefault="00DC03AE" w:rsidP="00A8285E">
      <w:pPr>
        <w:adjustRightInd w:val="0"/>
        <w:spacing w:line="360" w:lineRule="auto"/>
        <w:rPr>
          <w:rFonts w:asciiTheme="majorEastAsia" w:eastAsiaTheme="majorEastAsia" w:hAnsiTheme="majorEastAsia" w:cs="Times New Roman" w:hint="eastAsia"/>
          <w:b/>
          <w:bCs/>
          <w:spacing w:val="8"/>
          <w:sz w:val="28"/>
          <w:szCs w:val="28"/>
        </w:rPr>
      </w:pPr>
    </w:p>
    <w:p w:rsidR="00DC03AE" w:rsidRDefault="00DC03AE" w:rsidP="00A8285E">
      <w:pPr>
        <w:adjustRightInd w:val="0"/>
        <w:spacing w:line="360" w:lineRule="auto"/>
        <w:rPr>
          <w:rFonts w:asciiTheme="majorEastAsia" w:eastAsiaTheme="majorEastAsia" w:hAnsiTheme="majorEastAsia" w:cs="Times New Roman" w:hint="eastAsia"/>
          <w:b/>
          <w:bCs/>
          <w:spacing w:val="8"/>
          <w:sz w:val="28"/>
          <w:szCs w:val="28"/>
        </w:rPr>
      </w:pPr>
    </w:p>
    <w:p w:rsidR="00DC03AE" w:rsidRDefault="00DC03AE" w:rsidP="00A8285E">
      <w:pPr>
        <w:adjustRightInd w:val="0"/>
        <w:spacing w:line="360" w:lineRule="auto"/>
        <w:rPr>
          <w:rFonts w:asciiTheme="majorEastAsia" w:eastAsiaTheme="majorEastAsia" w:hAnsiTheme="majorEastAsia" w:cs="Times New Roman" w:hint="eastAsia"/>
          <w:b/>
          <w:bCs/>
          <w:spacing w:val="8"/>
          <w:sz w:val="28"/>
          <w:szCs w:val="28"/>
        </w:rPr>
      </w:pPr>
    </w:p>
    <w:p w:rsidR="00DC03AE" w:rsidRDefault="00DC03AE" w:rsidP="00A8285E">
      <w:pPr>
        <w:adjustRightInd w:val="0"/>
        <w:spacing w:line="360" w:lineRule="auto"/>
        <w:rPr>
          <w:rFonts w:asciiTheme="majorEastAsia" w:eastAsiaTheme="majorEastAsia" w:hAnsiTheme="majorEastAsia" w:cs="Times New Roman" w:hint="eastAsia"/>
          <w:b/>
          <w:bCs/>
          <w:spacing w:val="8"/>
          <w:sz w:val="28"/>
          <w:szCs w:val="28"/>
        </w:rPr>
      </w:pPr>
    </w:p>
    <w:p w:rsidR="00DC03AE" w:rsidRDefault="00DC03AE" w:rsidP="00A8285E">
      <w:pPr>
        <w:adjustRightInd w:val="0"/>
        <w:spacing w:line="360" w:lineRule="auto"/>
        <w:rPr>
          <w:rFonts w:asciiTheme="majorEastAsia" w:eastAsiaTheme="majorEastAsia" w:hAnsiTheme="majorEastAsia" w:cs="Times New Roman" w:hint="eastAsia"/>
          <w:b/>
          <w:bCs/>
          <w:spacing w:val="8"/>
          <w:sz w:val="28"/>
          <w:szCs w:val="28"/>
        </w:rPr>
      </w:pPr>
    </w:p>
    <w:p w:rsidR="00DC03AE" w:rsidRDefault="00DC03AE" w:rsidP="00A8285E">
      <w:pPr>
        <w:adjustRightInd w:val="0"/>
        <w:spacing w:line="360" w:lineRule="auto"/>
        <w:rPr>
          <w:rFonts w:asciiTheme="majorEastAsia" w:eastAsiaTheme="majorEastAsia" w:hAnsiTheme="majorEastAsia" w:cs="Times New Roman" w:hint="eastAsia"/>
          <w:b/>
          <w:bCs/>
          <w:spacing w:val="8"/>
          <w:sz w:val="28"/>
          <w:szCs w:val="28"/>
        </w:rPr>
      </w:pPr>
    </w:p>
    <w:p w:rsidR="00DC03AE" w:rsidRDefault="00DC03AE" w:rsidP="00A8285E">
      <w:pPr>
        <w:adjustRightInd w:val="0"/>
        <w:spacing w:line="360" w:lineRule="auto"/>
        <w:rPr>
          <w:rFonts w:asciiTheme="majorEastAsia" w:eastAsiaTheme="majorEastAsia" w:hAnsiTheme="majorEastAsia" w:cs="Times New Roman" w:hint="eastAsia"/>
          <w:b/>
          <w:bCs/>
          <w:spacing w:val="8"/>
          <w:sz w:val="28"/>
          <w:szCs w:val="28"/>
        </w:rPr>
      </w:pPr>
    </w:p>
    <w:p w:rsidR="00DC03AE" w:rsidRDefault="00DC03AE" w:rsidP="00A8285E">
      <w:pPr>
        <w:adjustRightInd w:val="0"/>
        <w:spacing w:line="360" w:lineRule="auto"/>
        <w:rPr>
          <w:rFonts w:asciiTheme="majorEastAsia" w:eastAsiaTheme="majorEastAsia" w:hAnsiTheme="majorEastAsia" w:cs="Times New Roman" w:hint="eastAsia"/>
          <w:b/>
          <w:bCs/>
          <w:spacing w:val="8"/>
          <w:sz w:val="28"/>
          <w:szCs w:val="28"/>
        </w:rPr>
      </w:pPr>
    </w:p>
    <w:p w:rsidR="00DC03AE" w:rsidRDefault="00DC03AE" w:rsidP="00A8285E">
      <w:pPr>
        <w:adjustRightInd w:val="0"/>
        <w:spacing w:line="360" w:lineRule="auto"/>
        <w:rPr>
          <w:rFonts w:asciiTheme="majorEastAsia" w:eastAsiaTheme="majorEastAsia" w:hAnsiTheme="majorEastAsia" w:cs="Times New Roman" w:hint="eastAsia"/>
          <w:b/>
          <w:bCs/>
          <w:spacing w:val="8"/>
          <w:sz w:val="28"/>
          <w:szCs w:val="28"/>
        </w:rPr>
      </w:pPr>
    </w:p>
    <w:p w:rsidR="00A8285E" w:rsidRDefault="00A8285E" w:rsidP="00A8285E">
      <w:pPr>
        <w:adjustRightInd w:val="0"/>
        <w:spacing w:line="360" w:lineRule="auto"/>
        <w:rPr>
          <w:rFonts w:asciiTheme="majorEastAsia" w:eastAsiaTheme="majorEastAsia" w:hAnsiTheme="majorEastAsia" w:cs="Times New Roman"/>
          <w:b/>
          <w:bCs/>
          <w:spacing w:val="8"/>
          <w:sz w:val="28"/>
          <w:szCs w:val="28"/>
        </w:rPr>
      </w:pPr>
      <w:r w:rsidRPr="00BA062F">
        <w:rPr>
          <w:rFonts w:asciiTheme="majorEastAsia" w:eastAsiaTheme="majorEastAsia" w:hAnsiTheme="majorEastAsia" w:cs="Times New Roman" w:hint="eastAsia"/>
          <w:b/>
          <w:bCs/>
          <w:spacing w:val="8"/>
          <w:sz w:val="28"/>
          <w:szCs w:val="28"/>
        </w:rPr>
        <w:lastRenderedPageBreak/>
        <w:t>【理论视角】</w:t>
      </w:r>
    </w:p>
    <w:p w:rsidR="00A06C91" w:rsidRPr="00A06C91" w:rsidRDefault="00A06C91" w:rsidP="00A06C91">
      <w:pPr>
        <w:pStyle w:val="1"/>
        <w:shd w:val="clear" w:color="auto" w:fill="FFFFFF"/>
        <w:spacing w:before="0" w:beforeAutospacing="0" w:after="0" w:afterAutospacing="0" w:line="360" w:lineRule="auto"/>
        <w:jc w:val="center"/>
        <w:rPr>
          <w:rFonts w:ascii="仿宋" w:eastAsia="仿宋" w:hAnsi="仿宋"/>
          <w:color w:val="000000"/>
          <w:sz w:val="28"/>
          <w:szCs w:val="28"/>
        </w:rPr>
      </w:pPr>
      <w:r w:rsidRPr="00A06C91">
        <w:rPr>
          <w:rFonts w:ascii="仿宋" w:eastAsia="仿宋" w:hAnsi="仿宋" w:hint="eastAsia"/>
          <w:color w:val="000000"/>
          <w:sz w:val="28"/>
          <w:szCs w:val="28"/>
        </w:rPr>
        <w:t>学深悟透习近平法治思想加快推进全面依法治国</w:t>
      </w:r>
    </w:p>
    <w:p w:rsidR="00A06C91" w:rsidRPr="00A06C91" w:rsidRDefault="00A06C91" w:rsidP="00A06C91">
      <w:pPr>
        <w:shd w:val="clear" w:color="auto" w:fill="FFFFFF"/>
        <w:spacing w:line="360" w:lineRule="auto"/>
        <w:jc w:val="center"/>
        <w:rPr>
          <w:rFonts w:ascii="仿宋" w:eastAsia="仿宋" w:hAnsi="仿宋"/>
          <w:color w:val="333333"/>
          <w:sz w:val="24"/>
          <w:szCs w:val="24"/>
        </w:rPr>
      </w:pPr>
      <w:r w:rsidRPr="00A06C91">
        <w:rPr>
          <w:rFonts w:ascii="仿宋" w:eastAsia="仿宋" w:hAnsi="仿宋" w:hint="eastAsia"/>
          <w:color w:val="333333"/>
          <w:sz w:val="24"/>
          <w:szCs w:val="24"/>
        </w:rPr>
        <w:t>作者： 陈一新</w:t>
      </w:r>
    </w:p>
    <w:p w:rsidR="00A06C91" w:rsidRPr="00A06C91" w:rsidRDefault="00A06C91" w:rsidP="00A06C91">
      <w:pPr>
        <w:shd w:val="clear" w:color="auto" w:fill="FFFFFF"/>
        <w:spacing w:line="360" w:lineRule="auto"/>
        <w:jc w:val="center"/>
        <w:rPr>
          <w:rFonts w:ascii="仿宋" w:eastAsia="仿宋" w:hAnsi="仿宋"/>
          <w:color w:val="333333"/>
          <w:sz w:val="24"/>
          <w:szCs w:val="24"/>
        </w:rPr>
      </w:pPr>
      <w:r w:rsidRPr="00A06C91">
        <w:rPr>
          <w:rFonts w:ascii="仿宋" w:eastAsia="仿宋" w:hAnsi="仿宋" w:hint="eastAsia"/>
          <w:color w:val="333333"/>
          <w:sz w:val="24"/>
          <w:szCs w:val="24"/>
        </w:rPr>
        <w:t>来源： 学习时报</w:t>
      </w:r>
    </w:p>
    <w:p w:rsidR="00A06C91" w:rsidRPr="00A06C91" w:rsidRDefault="00A06C91" w:rsidP="00A06C91">
      <w:pPr>
        <w:pStyle w:val="a5"/>
        <w:shd w:val="clear" w:color="auto" w:fill="FFFFFF"/>
        <w:spacing w:before="0" w:beforeAutospacing="0" w:after="0" w:afterAutospacing="0" w:line="360" w:lineRule="auto"/>
        <w:ind w:left="150" w:right="150"/>
        <w:rPr>
          <w:rFonts w:ascii="仿宋" w:eastAsia="仿宋" w:hAnsi="仿宋"/>
          <w:color w:val="2B2B2B"/>
        </w:rPr>
      </w:pPr>
      <w:r w:rsidRPr="00A06C91">
        <w:rPr>
          <w:rFonts w:ascii="仿宋" w:eastAsia="仿宋" w:hAnsi="仿宋" w:hint="eastAsia"/>
          <w:color w:val="2B2B2B"/>
        </w:rPr>
        <w:t xml:space="preserve">　　中央全面依法治国工作会议在党和国家法治建设史上具有划时代的里程碑意义。这次会议最重要的成果，就是明确了习近平法治思想在全面依法治国工作中的指导地位，这是我国社会主义法治建设进程中具有重大现实意义和深远历史意义的大事。掀起学习宣传贯彻习近平法治思想的热潮，已成为全党当前和今后一个时期的一项重要政治任务。</w:t>
      </w:r>
    </w:p>
    <w:p w:rsidR="00A06C91" w:rsidRPr="00A06C91" w:rsidRDefault="00A06C91" w:rsidP="00A06C91">
      <w:pPr>
        <w:pStyle w:val="a5"/>
        <w:shd w:val="clear" w:color="auto" w:fill="FFFFFF"/>
        <w:spacing w:before="0" w:beforeAutospacing="0" w:after="0" w:afterAutospacing="0" w:line="360" w:lineRule="auto"/>
        <w:ind w:left="150" w:right="150"/>
        <w:rPr>
          <w:rFonts w:ascii="仿宋" w:eastAsia="仿宋" w:hAnsi="仿宋"/>
          <w:color w:val="2B2B2B"/>
        </w:rPr>
      </w:pPr>
      <w:r w:rsidRPr="00A06C91">
        <w:rPr>
          <w:rFonts w:ascii="仿宋" w:eastAsia="仿宋" w:hAnsi="仿宋" w:hint="eastAsia"/>
          <w:color w:val="2B2B2B"/>
        </w:rPr>
        <w:t xml:space="preserve">　　党的十八大以来，习近平总书记从坚持和发展中国特色社会主义全局和战略高度定位法治、布局法治、厉行法治，创造性提出全面依法治国的一系列新理念新思想新战略，形成了习近平法治思想。习近平法治思想是马克思主义法治理论同中国实际相结合的最新成果，是21世纪马克思主义法治思想，是在法治轨道上推进国家治理体系和治理能力现代化的根本遵循，是引领法治中国建设在新时代实现更大发展的思想旗帜。习近平法治思想高屋建瓴、博大精深、内涵丰富、思想深刻。我们要学深悟透习近平法治思想，深刻领会其重大意义、精神实质、实践要求，不断增强法治意识，提高法治能力水平。</w:t>
      </w:r>
    </w:p>
    <w:p w:rsidR="00A06C91" w:rsidRPr="00A06C91" w:rsidRDefault="00A06C91" w:rsidP="00A06C91">
      <w:pPr>
        <w:pStyle w:val="a5"/>
        <w:shd w:val="clear" w:color="auto" w:fill="FFFFFF"/>
        <w:spacing w:before="0" w:beforeAutospacing="0" w:after="0" w:afterAutospacing="0" w:line="360" w:lineRule="auto"/>
        <w:ind w:left="150" w:right="150"/>
        <w:rPr>
          <w:rFonts w:ascii="仿宋" w:eastAsia="仿宋" w:hAnsi="仿宋"/>
          <w:color w:val="2B2B2B"/>
        </w:rPr>
      </w:pPr>
      <w:r w:rsidRPr="00A06C91">
        <w:rPr>
          <w:rFonts w:ascii="仿宋" w:eastAsia="仿宋" w:hAnsi="仿宋" w:hint="eastAsia"/>
          <w:color w:val="2B2B2B"/>
        </w:rPr>
        <w:t xml:space="preserve">　　</w:t>
      </w:r>
      <w:r w:rsidRPr="00A06C91">
        <w:rPr>
          <w:rStyle w:val="a7"/>
          <w:rFonts w:ascii="仿宋" w:eastAsia="仿宋" w:hAnsi="仿宋" w:hint="eastAsia"/>
          <w:color w:val="2B2B2B"/>
        </w:rPr>
        <w:t>充分认识习近平法治思想的重大意义和深远影响</w:t>
      </w:r>
    </w:p>
    <w:p w:rsidR="00A06C91" w:rsidRPr="00A06C91" w:rsidRDefault="00A06C91" w:rsidP="00A06C91">
      <w:pPr>
        <w:pStyle w:val="a5"/>
        <w:shd w:val="clear" w:color="auto" w:fill="FFFFFF"/>
        <w:spacing w:before="0" w:beforeAutospacing="0" w:after="0" w:afterAutospacing="0" w:line="360" w:lineRule="auto"/>
        <w:ind w:left="150" w:right="150"/>
        <w:rPr>
          <w:rFonts w:ascii="仿宋" w:eastAsia="仿宋" w:hAnsi="仿宋"/>
          <w:color w:val="2B2B2B"/>
        </w:rPr>
      </w:pPr>
      <w:r w:rsidRPr="00A06C91">
        <w:rPr>
          <w:rFonts w:ascii="仿宋" w:eastAsia="仿宋" w:hAnsi="仿宋" w:hint="eastAsia"/>
          <w:color w:val="2B2B2B"/>
        </w:rPr>
        <w:t xml:space="preserve">　　习近平法治思想从历史和现实贯通、国内和国际关联、理论和实践相结合上，深刻回答了新时代为什么实行全面依法治国、怎样实行全面依法治国等一系列重大问题，呈现出四大标志性意义。</w:t>
      </w:r>
    </w:p>
    <w:p w:rsidR="00A06C91" w:rsidRPr="00A06C91" w:rsidRDefault="00A06C91" w:rsidP="00A06C91">
      <w:pPr>
        <w:pStyle w:val="a5"/>
        <w:shd w:val="clear" w:color="auto" w:fill="FFFFFF"/>
        <w:spacing w:before="0" w:beforeAutospacing="0" w:after="0" w:afterAutospacing="0" w:line="360" w:lineRule="auto"/>
        <w:ind w:left="150" w:right="150"/>
        <w:rPr>
          <w:rFonts w:ascii="仿宋" w:eastAsia="仿宋" w:hAnsi="仿宋"/>
          <w:color w:val="2B2B2B"/>
        </w:rPr>
      </w:pPr>
      <w:r w:rsidRPr="00A06C91">
        <w:rPr>
          <w:rFonts w:ascii="仿宋" w:eastAsia="仿宋" w:hAnsi="仿宋" w:hint="eastAsia"/>
          <w:color w:val="2B2B2B"/>
        </w:rPr>
        <w:t xml:space="preserve">　　从理论意义上看，习近平法治思想开辟了马克思主义法治理论新境界，具有理论的引领力，标志着马克思主义法治思想的历史性飞跃。我们党从建立革命根据地时就领导人民制定实施宪法法律，在近100年的革命、建设、改革历程中，不断推进马克思主义法治理论中国化。党的十八大以来，习近平总书记以马克思主义政治家、理论家、战略家的深刻洞察力和理论创造力，坚持马克思主义立场观点方法，针对我国社会主义法治建设的一系列重大问</w:t>
      </w:r>
      <w:r w:rsidRPr="00A06C91">
        <w:rPr>
          <w:rFonts w:ascii="仿宋" w:eastAsia="仿宋" w:hAnsi="仿宋" w:hint="eastAsia"/>
          <w:color w:val="2B2B2B"/>
        </w:rPr>
        <w:lastRenderedPageBreak/>
        <w:t>题，丰富和发展了马克思主义法治理论，在理论上有许多重大突破、重大创新、重大发展，为发展马克思主义法治理论</w:t>
      </w:r>
      <w:proofErr w:type="gramStart"/>
      <w:r w:rsidRPr="00A06C91">
        <w:rPr>
          <w:rFonts w:ascii="仿宋" w:eastAsia="仿宋" w:hAnsi="仿宋" w:hint="eastAsia"/>
          <w:color w:val="2B2B2B"/>
        </w:rPr>
        <w:t>作出</w:t>
      </w:r>
      <w:proofErr w:type="gramEnd"/>
      <w:r w:rsidRPr="00A06C91">
        <w:rPr>
          <w:rFonts w:ascii="仿宋" w:eastAsia="仿宋" w:hAnsi="仿宋" w:hint="eastAsia"/>
          <w:color w:val="2B2B2B"/>
        </w:rPr>
        <w:t>了重大原创性贡献。</w:t>
      </w:r>
    </w:p>
    <w:p w:rsidR="00A06C91" w:rsidRPr="00A06C91" w:rsidRDefault="00A06C91" w:rsidP="00A06C91">
      <w:pPr>
        <w:pStyle w:val="a5"/>
        <w:shd w:val="clear" w:color="auto" w:fill="FFFFFF"/>
        <w:spacing w:before="0" w:beforeAutospacing="0" w:after="0" w:afterAutospacing="0" w:line="360" w:lineRule="auto"/>
        <w:ind w:left="150" w:right="150"/>
        <w:rPr>
          <w:rFonts w:ascii="仿宋" w:eastAsia="仿宋" w:hAnsi="仿宋"/>
          <w:color w:val="2B2B2B"/>
        </w:rPr>
      </w:pPr>
      <w:r w:rsidRPr="00A06C91">
        <w:rPr>
          <w:rFonts w:ascii="仿宋" w:eastAsia="仿宋" w:hAnsi="仿宋" w:hint="eastAsia"/>
          <w:color w:val="2B2B2B"/>
        </w:rPr>
        <w:t xml:space="preserve">　　从实践意义上看，习近平法治思想拓展了社会主义法治新道路，具有实践的指导力，标志着法治中国建设的全面性拓展。长期以来，我们党总结运用领导人民实行法治的成功经验，积极开展社会主义法治建设，走出了一条中国特色社会主义法治道路。党的十八大以来，习近平总书记紧密结合新的时代条件和实践要求，加强党对全面依法治国的集中统一领导，中国特色社会主义法治体系日益完善，社会主义法治国家建设发生历史性变革，取得历史性成就。这些变革和成就的取得，根本在于有习近平新时代中国特色社会主义思想特别是习近平法治思想的科学指引。</w:t>
      </w:r>
    </w:p>
    <w:p w:rsidR="00A06C91" w:rsidRPr="00A06C91" w:rsidRDefault="00A06C91" w:rsidP="00A06C91">
      <w:pPr>
        <w:pStyle w:val="a5"/>
        <w:shd w:val="clear" w:color="auto" w:fill="FFFFFF"/>
        <w:spacing w:before="0" w:beforeAutospacing="0" w:after="0" w:afterAutospacing="0" w:line="360" w:lineRule="auto"/>
        <w:ind w:left="150" w:right="150"/>
        <w:rPr>
          <w:rFonts w:ascii="仿宋" w:eastAsia="仿宋" w:hAnsi="仿宋"/>
          <w:color w:val="2B2B2B"/>
        </w:rPr>
      </w:pPr>
      <w:r w:rsidRPr="00A06C91">
        <w:rPr>
          <w:rFonts w:ascii="仿宋" w:eastAsia="仿宋" w:hAnsi="仿宋" w:hint="eastAsia"/>
          <w:color w:val="2B2B2B"/>
        </w:rPr>
        <w:t xml:space="preserve">　　从历史意义上看，习近平法治思想赋予了中华法治文明新内涵，具有历史的穿透力，标志着中华优秀传统法律文化的创造性转化。中华法治文明历史悠久、底蕴深厚，中华法系在世界五大法系中独树一帜，具有伟大的创造力和影响力。习近平总书记深刻总结我国古代法制成败得失，挖掘传承中华优秀传统法律文化精华，弘扬出礼入刑、隆礼重法的治国策略，民惟</w:t>
      </w:r>
      <w:proofErr w:type="gramStart"/>
      <w:r w:rsidRPr="00A06C91">
        <w:rPr>
          <w:rFonts w:ascii="仿宋" w:eastAsia="仿宋" w:hAnsi="仿宋" w:hint="eastAsia"/>
          <w:color w:val="2B2B2B"/>
        </w:rPr>
        <w:t>邦</w:t>
      </w:r>
      <w:proofErr w:type="gramEnd"/>
      <w:r w:rsidRPr="00A06C91">
        <w:rPr>
          <w:rFonts w:ascii="仿宋" w:eastAsia="仿宋" w:hAnsi="仿宋" w:hint="eastAsia"/>
          <w:color w:val="2B2B2B"/>
        </w:rPr>
        <w:t>本、本固</w:t>
      </w:r>
      <w:proofErr w:type="gramStart"/>
      <w:r w:rsidRPr="00A06C91">
        <w:rPr>
          <w:rFonts w:ascii="仿宋" w:eastAsia="仿宋" w:hAnsi="仿宋" w:hint="eastAsia"/>
          <w:color w:val="2B2B2B"/>
        </w:rPr>
        <w:t>邦</w:t>
      </w:r>
      <w:proofErr w:type="gramEnd"/>
      <w:r w:rsidRPr="00A06C91">
        <w:rPr>
          <w:rFonts w:ascii="仿宋" w:eastAsia="仿宋" w:hAnsi="仿宋" w:hint="eastAsia"/>
          <w:color w:val="2B2B2B"/>
        </w:rPr>
        <w:t>宁的民本理念，天下无</w:t>
      </w:r>
      <w:proofErr w:type="gramStart"/>
      <w:r w:rsidRPr="00A06C91">
        <w:rPr>
          <w:rFonts w:ascii="仿宋" w:eastAsia="仿宋" w:hAnsi="仿宋" w:hint="eastAsia"/>
          <w:color w:val="2B2B2B"/>
        </w:rPr>
        <w:t>讼</w:t>
      </w:r>
      <w:proofErr w:type="gramEnd"/>
      <w:r w:rsidRPr="00A06C91">
        <w:rPr>
          <w:rFonts w:ascii="仿宋" w:eastAsia="仿宋" w:hAnsi="仿宋" w:hint="eastAsia"/>
          <w:color w:val="2B2B2B"/>
        </w:rPr>
        <w:t>、以和为贵的价值追求，德主刑辅、明德慎罚的慎刑思想，赋予中华法治文明新的时代内涵，使中华法治文明焕发出新的生命力。</w:t>
      </w:r>
    </w:p>
    <w:p w:rsidR="00A06C91" w:rsidRPr="00A06C91" w:rsidRDefault="00A06C91" w:rsidP="00A06C91">
      <w:pPr>
        <w:pStyle w:val="a5"/>
        <w:shd w:val="clear" w:color="auto" w:fill="FFFFFF"/>
        <w:spacing w:before="0" w:beforeAutospacing="0" w:after="0" w:afterAutospacing="0" w:line="360" w:lineRule="auto"/>
        <w:ind w:left="150" w:right="150"/>
        <w:rPr>
          <w:rFonts w:ascii="仿宋" w:eastAsia="仿宋" w:hAnsi="仿宋"/>
          <w:color w:val="2B2B2B"/>
        </w:rPr>
      </w:pPr>
      <w:r w:rsidRPr="00A06C91">
        <w:rPr>
          <w:rFonts w:ascii="仿宋" w:eastAsia="仿宋" w:hAnsi="仿宋" w:hint="eastAsia"/>
          <w:color w:val="2B2B2B"/>
        </w:rPr>
        <w:t xml:space="preserve">　　从世界意义上看，习近平法治思想为维护国际法治秩序贡献了新智慧，具有世界的影响力，标志着人类法治文明的时代性进步。中国共产党是为中国人民谋幸福的党，也是为人类进步事业而奋斗的党，中国共产党始终把为人类</w:t>
      </w:r>
      <w:proofErr w:type="gramStart"/>
      <w:r w:rsidRPr="00A06C91">
        <w:rPr>
          <w:rFonts w:ascii="仿宋" w:eastAsia="仿宋" w:hAnsi="仿宋" w:hint="eastAsia"/>
          <w:color w:val="2B2B2B"/>
        </w:rPr>
        <w:t>作出</w:t>
      </w:r>
      <w:proofErr w:type="gramEnd"/>
      <w:r w:rsidRPr="00A06C91">
        <w:rPr>
          <w:rFonts w:ascii="仿宋" w:eastAsia="仿宋" w:hAnsi="仿宋" w:hint="eastAsia"/>
          <w:color w:val="2B2B2B"/>
        </w:rPr>
        <w:t>新的更大贡献作为自己的使命。习近平总书记统筹国内国际两个大局，统筹国内法治和涉外法治，立足全人类立场，高举开放合作、互利共赢的旗帜，提出构建人类命运共同体理念，指明了应对全球性挑战、走向更加美好光明前景的方向，回击了单边主义、</w:t>
      </w:r>
      <w:proofErr w:type="gramStart"/>
      <w:r w:rsidRPr="00A06C91">
        <w:rPr>
          <w:rFonts w:ascii="仿宋" w:eastAsia="仿宋" w:hAnsi="仿宋" w:hint="eastAsia"/>
          <w:color w:val="2B2B2B"/>
        </w:rPr>
        <w:t>霸凌主义</w:t>
      </w:r>
      <w:proofErr w:type="gramEnd"/>
      <w:r w:rsidRPr="00A06C91">
        <w:rPr>
          <w:rFonts w:ascii="仿宋" w:eastAsia="仿宋" w:hAnsi="仿宋" w:hint="eastAsia"/>
          <w:color w:val="2B2B2B"/>
        </w:rPr>
        <w:t>等“丛林法则”和唯我独尊、赢者通吃的历史逆流，为推动全球治理变革贡献了中国智慧、中国方案。</w:t>
      </w:r>
    </w:p>
    <w:p w:rsidR="00A06C91" w:rsidRPr="00A06C91" w:rsidRDefault="00A06C91" w:rsidP="00A06C91">
      <w:pPr>
        <w:pStyle w:val="a5"/>
        <w:shd w:val="clear" w:color="auto" w:fill="FFFFFF"/>
        <w:spacing w:before="0" w:beforeAutospacing="0" w:after="0" w:afterAutospacing="0" w:line="360" w:lineRule="auto"/>
        <w:ind w:left="150" w:right="150"/>
        <w:rPr>
          <w:rFonts w:ascii="仿宋" w:eastAsia="仿宋" w:hAnsi="仿宋"/>
          <w:color w:val="2B2B2B"/>
        </w:rPr>
      </w:pPr>
      <w:r w:rsidRPr="00A06C91">
        <w:rPr>
          <w:rFonts w:ascii="仿宋" w:eastAsia="仿宋" w:hAnsi="仿宋" w:hint="eastAsia"/>
          <w:color w:val="2B2B2B"/>
        </w:rPr>
        <w:t xml:space="preserve">　　习近平法治思想的创立，充分表明中国共产党对社会主义法治建设和人类法治文明发展的规律性认识达到了新的历史高度，其思想的光芒映照未来，其真理的力量影响深远，必将推动21世纪马克思主义和马克思主义法治思想</w:t>
      </w:r>
      <w:r w:rsidRPr="00A06C91">
        <w:rPr>
          <w:rFonts w:ascii="仿宋" w:eastAsia="仿宋" w:hAnsi="仿宋" w:hint="eastAsia"/>
          <w:color w:val="2B2B2B"/>
        </w:rPr>
        <w:lastRenderedPageBreak/>
        <w:t>在华夏大地上生机蓬勃、枝繁叶茂，必将为巩固和拓展“中国之治”、实现党和国家长治久安的千秋伟业夯基垒土、固本培元，更好地指引全国各族人民在实现中华民族伟大复兴、全面建设社会主义现代化国家的新征程上阔步前进。</w:t>
      </w:r>
    </w:p>
    <w:p w:rsidR="00A06C91" w:rsidRPr="00A06C91" w:rsidRDefault="00A06C91" w:rsidP="00A06C91">
      <w:pPr>
        <w:pStyle w:val="a5"/>
        <w:shd w:val="clear" w:color="auto" w:fill="FFFFFF"/>
        <w:spacing w:before="0" w:beforeAutospacing="0" w:after="0" w:afterAutospacing="0" w:line="360" w:lineRule="auto"/>
        <w:ind w:left="150" w:right="150"/>
        <w:rPr>
          <w:rFonts w:ascii="仿宋" w:eastAsia="仿宋" w:hAnsi="仿宋"/>
          <w:color w:val="2B2B2B"/>
        </w:rPr>
      </w:pPr>
      <w:r w:rsidRPr="00A06C91">
        <w:rPr>
          <w:rFonts w:ascii="仿宋" w:eastAsia="仿宋" w:hAnsi="仿宋" w:hint="eastAsia"/>
          <w:color w:val="2B2B2B"/>
        </w:rPr>
        <w:t xml:space="preserve">　　</w:t>
      </w:r>
      <w:r w:rsidRPr="00A06C91">
        <w:rPr>
          <w:rStyle w:val="a7"/>
          <w:rFonts w:ascii="仿宋" w:eastAsia="仿宋" w:hAnsi="仿宋" w:hint="eastAsia"/>
          <w:color w:val="2B2B2B"/>
        </w:rPr>
        <w:t>深刻领会习近平法治思想的精神实质</w:t>
      </w:r>
    </w:p>
    <w:p w:rsidR="00A06C91" w:rsidRPr="00A06C91" w:rsidRDefault="00A06C91" w:rsidP="00A06C91">
      <w:pPr>
        <w:pStyle w:val="a5"/>
        <w:shd w:val="clear" w:color="auto" w:fill="FFFFFF"/>
        <w:spacing w:before="0" w:beforeAutospacing="0" w:after="0" w:afterAutospacing="0" w:line="360" w:lineRule="auto"/>
        <w:ind w:left="150" w:right="150"/>
        <w:rPr>
          <w:rFonts w:ascii="仿宋" w:eastAsia="仿宋" w:hAnsi="仿宋"/>
          <w:color w:val="2B2B2B"/>
        </w:rPr>
      </w:pPr>
      <w:r w:rsidRPr="00A06C91">
        <w:rPr>
          <w:rFonts w:ascii="仿宋" w:eastAsia="仿宋" w:hAnsi="仿宋" w:hint="eastAsia"/>
          <w:color w:val="2B2B2B"/>
        </w:rPr>
        <w:t xml:space="preserve">　　习近平法治思想内涵丰富、论述深刻、逻辑严密、系统完备。就其主要方面来讲，就是习近平总书记在中央全面依法治国工作会议重要讲话中精辟概括的“十一个坚持”。这“十一个坚持”，既是重要战略思想，又是重大工作部署，我们必须深入学习领会，吃透七个方面的精神实质。</w:t>
      </w:r>
    </w:p>
    <w:p w:rsidR="00A06C91" w:rsidRPr="00A06C91" w:rsidRDefault="00A06C91" w:rsidP="00A06C91">
      <w:pPr>
        <w:pStyle w:val="a5"/>
        <w:shd w:val="clear" w:color="auto" w:fill="FFFFFF"/>
        <w:spacing w:before="0" w:beforeAutospacing="0" w:after="0" w:afterAutospacing="0" w:line="360" w:lineRule="auto"/>
        <w:ind w:left="150" w:right="150"/>
        <w:rPr>
          <w:rFonts w:ascii="仿宋" w:eastAsia="仿宋" w:hAnsi="仿宋"/>
          <w:color w:val="2B2B2B"/>
        </w:rPr>
      </w:pPr>
      <w:r w:rsidRPr="00A06C91">
        <w:rPr>
          <w:rFonts w:ascii="仿宋" w:eastAsia="仿宋" w:hAnsi="仿宋" w:hint="eastAsia"/>
          <w:color w:val="2B2B2B"/>
        </w:rPr>
        <w:t xml:space="preserve">　　要深刻领会习近平法治思想提出的总体要求。习近平总书记强调，要全面贯彻落实党的十九大和十九届二中、三中、四中、五中全会精神，围绕建设中国特色社会主义法治体系、建设社会主义法治国家的总目标，坚持党的领导、人民当家作主、依法治国有机统一，以解决法治领域突出问题为着力点，坚定不移走中国特色社会主义法治道路，在法治轨道上推进国家治理体系和治理能力现代化，为全面建设社会主义现代化国家、实现中华民族伟大复兴的中国梦提供有力法治保障。牢牢把握总目标，即建设中国特色社会主义法治体系，加快形成完备的法律规范体系、高效的法治实施体系、严密的法治监督体系、有力的法治保障体系、完善的党内法规体系，全面推进科学立法、严格执法、公正司法、全民守法，建设社会主义法治国家。牢牢把握着力点，敢于啃硬骨头、敢于涉险滩、敢于向积存多年的顽</w:t>
      </w:r>
      <w:proofErr w:type="gramStart"/>
      <w:r w:rsidRPr="00A06C91">
        <w:rPr>
          <w:rFonts w:ascii="仿宋" w:eastAsia="仿宋" w:hAnsi="仿宋" w:hint="eastAsia"/>
          <w:color w:val="2B2B2B"/>
        </w:rPr>
        <w:t>瘴</w:t>
      </w:r>
      <w:proofErr w:type="gramEnd"/>
      <w:r w:rsidRPr="00A06C91">
        <w:rPr>
          <w:rFonts w:ascii="仿宋" w:eastAsia="仿宋" w:hAnsi="仿宋" w:hint="eastAsia"/>
          <w:color w:val="2B2B2B"/>
        </w:rPr>
        <w:t>痼疾开刀，继续推进法治领域改革，解决好法治领域突出问题。牢牢把握基本路径，坚持党的领导、人民当家作主、依法治国有机统一，坚定不移走中国特色社会主义法治道路，在法治轨道上推进国家治理体系和治理能力现代化。</w:t>
      </w:r>
    </w:p>
    <w:p w:rsidR="00A06C91" w:rsidRPr="00A06C91" w:rsidRDefault="00A06C91" w:rsidP="00A06C91">
      <w:pPr>
        <w:pStyle w:val="a5"/>
        <w:shd w:val="clear" w:color="auto" w:fill="FFFFFF"/>
        <w:spacing w:before="0" w:beforeAutospacing="0" w:after="0" w:afterAutospacing="0" w:line="360" w:lineRule="auto"/>
        <w:ind w:left="150" w:right="150"/>
        <w:rPr>
          <w:rFonts w:ascii="仿宋" w:eastAsia="仿宋" w:hAnsi="仿宋"/>
          <w:color w:val="2B2B2B"/>
        </w:rPr>
      </w:pPr>
      <w:r w:rsidRPr="00A06C91">
        <w:rPr>
          <w:rFonts w:ascii="仿宋" w:eastAsia="仿宋" w:hAnsi="仿宋" w:hint="eastAsia"/>
          <w:color w:val="2B2B2B"/>
        </w:rPr>
        <w:t xml:space="preserve">　　要深刻领会习近平法治思想指明的政治方向。党的十八大以来，习近平总书记围绕全面依法治国向哪里走、走什么路</w:t>
      </w:r>
      <w:proofErr w:type="gramStart"/>
      <w:r w:rsidRPr="00A06C91">
        <w:rPr>
          <w:rFonts w:ascii="仿宋" w:eastAsia="仿宋" w:hAnsi="仿宋" w:hint="eastAsia"/>
          <w:color w:val="2B2B2B"/>
        </w:rPr>
        <w:t>作出</w:t>
      </w:r>
      <w:proofErr w:type="gramEnd"/>
      <w:r w:rsidRPr="00A06C91">
        <w:rPr>
          <w:rFonts w:ascii="仿宋" w:eastAsia="仿宋" w:hAnsi="仿宋" w:hint="eastAsia"/>
          <w:color w:val="2B2B2B"/>
        </w:rPr>
        <w:t>深刻论述，指明了前进方向。坚持把党的领导作为根本保证，健全党领导全面依法治国的制度和工作机制，推进党的领导制度化、法治化，通过法治保障党的路线方针政策有效实施。坚持把以人民为中心作为本质要求，积极回应人民群众新要求新期待，系统研究谋划和解决法治领域人民群众反映强烈的突出问题，不断增强人民</w:t>
      </w:r>
      <w:r w:rsidRPr="00A06C91">
        <w:rPr>
          <w:rFonts w:ascii="仿宋" w:eastAsia="仿宋" w:hAnsi="仿宋" w:hint="eastAsia"/>
          <w:color w:val="2B2B2B"/>
        </w:rPr>
        <w:lastRenderedPageBreak/>
        <w:t>群众获得感、幸福感、安全感，用法治保障人民安居乐业。坚持把中国特色社会主义法治道路作为唯一正确道路，从中国国情和实际出发，走适合自己的法治道路，决不照搬别国模式和做法，决不走西方所谓“宪政”、“三权鼎立”、“司法独立”的路子。</w:t>
      </w:r>
    </w:p>
    <w:p w:rsidR="00A06C91" w:rsidRPr="00A06C91" w:rsidRDefault="00A06C91" w:rsidP="00A06C91">
      <w:pPr>
        <w:pStyle w:val="a5"/>
        <w:shd w:val="clear" w:color="auto" w:fill="FFFFFF"/>
        <w:spacing w:before="0" w:beforeAutospacing="0" w:after="0" w:afterAutospacing="0" w:line="360" w:lineRule="auto"/>
        <w:ind w:left="150" w:right="150"/>
        <w:rPr>
          <w:rFonts w:ascii="仿宋" w:eastAsia="仿宋" w:hAnsi="仿宋"/>
          <w:color w:val="2B2B2B"/>
        </w:rPr>
      </w:pPr>
      <w:r w:rsidRPr="00A06C91">
        <w:rPr>
          <w:rFonts w:ascii="仿宋" w:eastAsia="仿宋" w:hAnsi="仿宋" w:hint="eastAsia"/>
          <w:color w:val="2B2B2B"/>
        </w:rPr>
        <w:t xml:space="preserve">　　要深刻领会习近平法治思想明确的战略定位。习近平总书记从坚持和发展中国特色社会主义、实现中华民族伟大复兴、实现党和国家长治久安的长远考虑出发，深入阐述了全面依法治国的战略定位。深刻认识全面依法治国的重要意义：是中国特色社会主义的本质要求和重要保障，是我们党从坚持和发展中国特色社会主义出发、为更好治国理</w:t>
      </w:r>
      <w:proofErr w:type="gramStart"/>
      <w:r w:rsidRPr="00A06C91">
        <w:rPr>
          <w:rFonts w:ascii="仿宋" w:eastAsia="仿宋" w:hAnsi="仿宋" w:hint="eastAsia"/>
          <w:color w:val="2B2B2B"/>
        </w:rPr>
        <w:t>政提出</w:t>
      </w:r>
      <w:proofErr w:type="gramEnd"/>
      <w:r w:rsidRPr="00A06C91">
        <w:rPr>
          <w:rFonts w:ascii="仿宋" w:eastAsia="仿宋" w:hAnsi="仿宋" w:hint="eastAsia"/>
          <w:color w:val="2B2B2B"/>
        </w:rPr>
        <w:t>的重大战略任务，也是事关我们党执政兴国的一个全局性问题。深刻认识全面依法治国的重要地位：是党领导人民治理国家的基本方略，在“四个全面”中具有基础性、保障性作用，要在法治轨道上推进国家治理体系和治理能力现代化。深刻认识全面依法治国的重要作用：在统筹推进伟大斗争、伟大工程、伟大事业、伟大梦想，全面建设社会主义现代化国家的新征程上，要更好发挥法治固根本、稳预期、利长远的保障作用。</w:t>
      </w:r>
    </w:p>
    <w:p w:rsidR="00A06C91" w:rsidRPr="00A06C91" w:rsidRDefault="00A06C91" w:rsidP="00A06C91">
      <w:pPr>
        <w:pStyle w:val="a5"/>
        <w:shd w:val="clear" w:color="auto" w:fill="FFFFFF"/>
        <w:spacing w:before="0" w:beforeAutospacing="0" w:after="0" w:afterAutospacing="0" w:line="360" w:lineRule="auto"/>
        <w:ind w:left="150" w:right="150"/>
        <w:rPr>
          <w:rFonts w:ascii="仿宋" w:eastAsia="仿宋" w:hAnsi="仿宋"/>
          <w:color w:val="2B2B2B"/>
        </w:rPr>
      </w:pPr>
      <w:r w:rsidRPr="00A06C91">
        <w:rPr>
          <w:rFonts w:ascii="仿宋" w:eastAsia="仿宋" w:hAnsi="仿宋" w:hint="eastAsia"/>
          <w:color w:val="2B2B2B"/>
        </w:rPr>
        <w:t xml:space="preserve">　　要深刻领会习近平法治思想确立的工作布局。习近平总书记在深刻总结我国社会主义法治建设、准确把握新时代和新实践发展提出的新要求基础上，对全面依法治国</w:t>
      </w:r>
      <w:proofErr w:type="gramStart"/>
      <w:r w:rsidRPr="00A06C91">
        <w:rPr>
          <w:rFonts w:ascii="仿宋" w:eastAsia="仿宋" w:hAnsi="仿宋" w:hint="eastAsia"/>
          <w:color w:val="2B2B2B"/>
        </w:rPr>
        <w:t>作出</w:t>
      </w:r>
      <w:proofErr w:type="gramEnd"/>
      <w:r w:rsidRPr="00A06C91">
        <w:rPr>
          <w:rFonts w:ascii="仿宋" w:eastAsia="仿宋" w:hAnsi="仿宋" w:hint="eastAsia"/>
          <w:color w:val="2B2B2B"/>
        </w:rPr>
        <w:t>了战略部署和总体安排。坚持把建设中国特色社会主义法治体系作为总抓手。形成完备的法律规范体系，加快推进重要领域立法。形成有效的法治实施体系，深入推进依法行政，依法惩治各类违法犯罪。形成严密的法治监督体系，加强党内监督、人大监督、民主监督、行政监督、司法监督、社会监督、舆论监督，创新智能管理监督。形成有力的法治保障体系，建设一支德才兼备的高素质法治工作队伍。形成完善的党内法规体系，提高党内法规执行力。坚持把依法治国、依法执政、依法行政共同推进，法治国家、法治政府、法治社会一体建设作为系统工程。着眼法治国家这个目标，把</w:t>
      </w:r>
      <w:proofErr w:type="gramStart"/>
      <w:r w:rsidRPr="00A06C91">
        <w:rPr>
          <w:rFonts w:ascii="仿宋" w:eastAsia="仿宋" w:hAnsi="仿宋" w:hint="eastAsia"/>
          <w:color w:val="2B2B2B"/>
        </w:rPr>
        <w:t>党依法</w:t>
      </w:r>
      <w:proofErr w:type="gramEnd"/>
      <w:r w:rsidRPr="00A06C91">
        <w:rPr>
          <w:rFonts w:ascii="仿宋" w:eastAsia="仿宋" w:hAnsi="仿宋" w:hint="eastAsia"/>
          <w:color w:val="2B2B2B"/>
        </w:rPr>
        <w:t>执政、各级政府依法行政作为关键，实现科学立法、严格执法、公正司法、全民守法，促进国家治理体系和治理能力现代化。突出法治政府这个重点，用法治给行政权力定规则、划界限，规范行政决策程序，推进严格规范公正文明执法，提高依法行政水平。夯实法治社会这个基础，落实“谁</w:t>
      </w:r>
      <w:r w:rsidRPr="00A06C91">
        <w:rPr>
          <w:rFonts w:ascii="仿宋" w:eastAsia="仿宋" w:hAnsi="仿宋" w:hint="eastAsia"/>
          <w:color w:val="2B2B2B"/>
        </w:rPr>
        <w:lastRenderedPageBreak/>
        <w:t>执法谁普法”普法责任制，加强青少年法治教育，不断提升全体公民法治意识和法治素养。</w:t>
      </w:r>
    </w:p>
    <w:p w:rsidR="00A06C91" w:rsidRPr="00A06C91" w:rsidRDefault="00A06C91" w:rsidP="00A06C91">
      <w:pPr>
        <w:pStyle w:val="a5"/>
        <w:shd w:val="clear" w:color="auto" w:fill="FFFFFF"/>
        <w:spacing w:before="0" w:beforeAutospacing="0" w:after="0" w:afterAutospacing="0" w:line="360" w:lineRule="auto"/>
        <w:ind w:left="150" w:right="150"/>
        <w:rPr>
          <w:rFonts w:ascii="仿宋" w:eastAsia="仿宋" w:hAnsi="仿宋"/>
          <w:color w:val="2B2B2B"/>
        </w:rPr>
      </w:pPr>
      <w:r w:rsidRPr="00A06C91">
        <w:rPr>
          <w:rFonts w:ascii="仿宋" w:eastAsia="仿宋" w:hAnsi="仿宋" w:hint="eastAsia"/>
          <w:color w:val="2B2B2B"/>
        </w:rPr>
        <w:t xml:space="preserve">　　要深刻领会习近平法治思想提出的重点任务。习近平总书记不仅为我们指明了全面依法治国的前进方向，还擘画了全面依法治国的战略重点。牢牢把握坚持依宪治国、依宪执政这个首要任务。维护宪法尊严，保证宪法实施，以宪法为根本活动准则，坚持宪法确定的中国共产党领导地位不动摇，坚持宪法确定的人民民主专政的国体和人民代表大会制度的政体不动摇。牢牢把握科学立法、严格执法、公正司法、全民守法这个重要环节。提高立法质量，落实行政执法责任制，深化司法体制综合配套改革，建设社会主义法治文化，培育全社会办事依法、遇事找法、解决问题用法、化解矛盾靠法的法治环境。牢牢把握统筹推进国内法治和涉外法治这个迫切需要。完善涉外领域立法，强化涉外法律服务保障，服务更高水平的对外开放；加强国际执法安全领域合作；坚定维护以联合国宪章宗旨和原则为核心的国际秩序和国际体系，推动全球治理变革。</w:t>
      </w:r>
    </w:p>
    <w:p w:rsidR="00A06C91" w:rsidRPr="00A06C91" w:rsidRDefault="00A06C91" w:rsidP="00A06C91">
      <w:pPr>
        <w:pStyle w:val="a5"/>
        <w:shd w:val="clear" w:color="auto" w:fill="FFFFFF"/>
        <w:spacing w:before="0" w:beforeAutospacing="0" w:after="0" w:afterAutospacing="0" w:line="360" w:lineRule="auto"/>
        <w:ind w:left="150" w:right="150"/>
        <w:rPr>
          <w:rFonts w:ascii="仿宋" w:eastAsia="仿宋" w:hAnsi="仿宋"/>
          <w:color w:val="2B2B2B"/>
        </w:rPr>
      </w:pPr>
      <w:r w:rsidRPr="00A06C91">
        <w:rPr>
          <w:rFonts w:ascii="仿宋" w:eastAsia="仿宋" w:hAnsi="仿宋" w:hint="eastAsia"/>
          <w:color w:val="2B2B2B"/>
        </w:rPr>
        <w:t xml:space="preserve">　　要深刻领会习近平法治思想阐明的重大关系。在坚持和发展中国特色社会主义法治道路上，习近平总书记深刻阐明了若干重大关系，廓清了相关思想困惑，为我们提供了科学的方法论指导。正确处理党和法的关系，深刻认识“党大”还是“法大”是一个政治陷阱，是一个伪命题，党的领导是我国社会主义法治之魂，是我国法治同西方资本主义国家法治最大的区别。正确处理政治和法治的关系，深刻认识党的领导和依法治国是高度统一的，社会主义法治必须坚持党的领导，党的领导必须依靠社会主义法治。正确处理改革和法治的关系，深刻认识改革与法治相伴而生、同步推进，坚持在法治下推进改革，在改革中完善法治。正确处理依法治国和以德治国的关系，既重视发挥法律的规范作用，又重视发挥道德的教化作用，实现法治与德治相辅相成、相得益彰。正确处理依法治国与依规治党的关系，发挥依法治国和依规治党的互补性作用，确保党</w:t>
      </w:r>
      <w:proofErr w:type="gramStart"/>
      <w:r w:rsidRPr="00A06C91">
        <w:rPr>
          <w:rFonts w:ascii="仿宋" w:eastAsia="仿宋" w:hAnsi="仿宋" w:hint="eastAsia"/>
          <w:color w:val="2B2B2B"/>
        </w:rPr>
        <w:t>既依据</w:t>
      </w:r>
      <w:proofErr w:type="gramEnd"/>
      <w:r w:rsidRPr="00A06C91">
        <w:rPr>
          <w:rFonts w:ascii="仿宋" w:eastAsia="仿宋" w:hAnsi="仿宋" w:hint="eastAsia"/>
          <w:color w:val="2B2B2B"/>
        </w:rPr>
        <w:t>宪法法律治国理政，又依据党内法规管党治党、从严治党。</w:t>
      </w:r>
    </w:p>
    <w:p w:rsidR="00A06C91" w:rsidRPr="00A06C91" w:rsidRDefault="00A06C91" w:rsidP="00A06C91">
      <w:pPr>
        <w:pStyle w:val="a5"/>
        <w:shd w:val="clear" w:color="auto" w:fill="FFFFFF"/>
        <w:spacing w:before="0" w:beforeAutospacing="0" w:after="0" w:afterAutospacing="0" w:line="360" w:lineRule="auto"/>
        <w:ind w:left="150" w:right="150"/>
        <w:rPr>
          <w:rFonts w:ascii="仿宋" w:eastAsia="仿宋" w:hAnsi="仿宋"/>
          <w:color w:val="2B2B2B"/>
        </w:rPr>
      </w:pPr>
      <w:r w:rsidRPr="00A06C91">
        <w:rPr>
          <w:rFonts w:ascii="仿宋" w:eastAsia="仿宋" w:hAnsi="仿宋" w:hint="eastAsia"/>
          <w:color w:val="2B2B2B"/>
        </w:rPr>
        <w:t xml:space="preserve">　　要深刻领会习近平法治思想强调的重要保障。党的十八大以来，习近平总书记围绕提高领导干部法治意识和法治能力、建设德才兼备的高素质法治</w:t>
      </w:r>
      <w:r w:rsidRPr="00A06C91">
        <w:rPr>
          <w:rFonts w:ascii="仿宋" w:eastAsia="仿宋" w:hAnsi="仿宋" w:hint="eastAsia"/>
          <w:color w:val="2B2B2B"/>
        </w:rPr>
        <w:lastRenderedPageBreak/>
        <w:t>队伍等</w:t>
      </w:r>
      <w:proofErr w:type="gramStart"/>
      <w:r w:rsidRPr="00A06C91">
        <w:rPr>
          <w:rFonts w:ascii="仿宋" w:eastAsia="仿宋" w:hAnsi="仿宋" w:hint="eastAsia"/>
          <w:color w:val="2B2B2B"/>
        </w:rPr>
        <w:t>作出</w:t>
      </w:r>
      <w:proofErr w:type="gramEnd"/>
      <w:r w:rsidRPr="00A06C91">
        <w:rPr>
          <w:rFonts w:ascii="仿宋" w:eastAsia="仿宋" w:hAnsi="仿宋" w:hint="eastAsia"/>
          <w:color w:val="2B2B2B"/>
        </w:rPr>
        <w:t>重要论述，提出明确要求。推动领导干部当好“带头人”，带头学习宣传贯彻习近平法治思想，带头尊崇法治、敬畏法律，了解法律、掌握法律，不断提高运用法治思维和法治方式深化改革、推动发展、化解矛盾、维护稳定、应对风险的能力，</w:t>
      </w:r>
      <w:proofErr w:type="gramStart"/>
      <w:r w:rsidRPr="00A06C91">
        <w:rPr>
          <w:rFonts w:ascii="仿宋" w:eastAsia="仿宋" w:hAnsi="仿宋" w:hint="eastAsia"/>
          <w:color w:val="2B2B2B"/>
        </w:rPr>
        <w:t>做尊法学</w:t>
      </w:r>
      <w:proofErr w:type="gramEnd"/>
      <w:r w:rsidRPr="00A06C91">
        <w:rPr>
          <w:rFonts w:ascii="仿宋" w:eastAsia="仿宋" w:hAnsi="仿宋" w:hint="eastAsia"/>
          <w:color w:val="2B2B2B"/>
        </w:rPr>
        <w:t>法守法用法的模范。推动政法队伍当好“排头兵”，加快推进革命化、正规化、专业化、职业化建设，深入开展全国政法队伍教育整顿工作，加强思想淬炼、政治历练、实践锻炼、专业训练，不断提高业务水平和</w:t>
      </w:r>
      <w:proofErr w:type="gramStart"/>
      <w:r w:rsidRPr="00A06C91">
        <w:rPr>
          <w:rFonts w:ascii="仿宋" w:eastAsia="仿宋" w:hAnsi="仿宋" w:hint="eastAsia"/>
          <w:color w:val="2B2B2B"/>
        </w:rPr>
        <w:t>履职能</w:t>
      </w:r>
      <w:proofErr w:type="gramEnd"/>
      <w:r w:rsidRPr="00A06C91">
        <w:rPr>
          <w:rFonts w:ascii="仿宋" w:eastAsia="仿宋" w:hAnsi="仿宋" w:hint="eastAsia"/>
          <w:color w:val="2B2B2B"/>
        </w:rPr>
        <w:t>力，做到忠于党、忠于国家、忠于人民、忠于法律。推动法律服务队伍当好“建设者”，把拥护中国共产党领导、拥护我国社会主义法治作为法律服务人员从业的基本要求，加强教育、管理、引导，推动法律服务工作者坚持正确政治方向，依法依规诚信执业，认真履行社会责任，满腔热忱投入社会主义法治国家建设。推动法学院校学生当好“接班人”，推进法学院</w:t>
      </w:r>
      <w:proofErr w:type="gramStart"/>
      <w:r w:rsidRPr="00A06C91">
        <w:rPr>
          <w:rFonts w:ascii="仿宋" w:eastAsia="仿宋" w:hAnsi="仿宋" w:hint="eastAsia"/>
          <w:color w:val="2B2B2B"/>
        </w:rPr>
        <w:t>校改革</w:t>
      </w:r>
      <w:proofErr w:type="gramEnd"/>
      <w:r w:rsidRPr="00A06C91">
        <w:rPr>
          <w:rFonts w:ascii="仿宋" w:eastAsia="仿宋" w:hAnsi="仿宋" w:hint="eastAsia"/>
          <w:color w:val="2B2B2B"/>
        </w:rPr>
        <w:t>发展，加大涉外法学教育力度，提高人才培养质量，培养又红又专的新时代法治人才。</w:t>
      </w:r>
    </w:p>
    <w:p w:rsidR="00A06C91" w:rsidRPr="00A06C91" w:rsidRDefault="00A06C91" w:rsidP="00A06C91">
      <w:pPr>
        <w:pStyle w:val="a5"/>
        <w:shd w:val="clear" w:color="auto" w:fill="FFFFFF"/>
        <w:spacing w:before="0" w:beforeAutospacing="0" w:after="0" w:afterAutospacing="0" w:line="360" w:lineRule="auto"/>
        <w:ind w:left="150" w:right="150"/>
        <w:rPr>
          <w:rFonts w:ascii="仿宋" w:eastAsia="仿宋" w:hAnsi="仿宋"/>
          <w:color w:val="2B2B2B"/>
        </w:rPr>
      </w:pPr>
      <w:r w:rsidRPr="00A06C91">
        <w:rPr>
          <w:rFonts w:ascii="仿宋" w:eastAsia="仿宋" w:hAnsi="仿宋" w:hint="eastAsia"/>
          <w:color w:val="2B2B2B"/>
        </w:rPr>
        <w:t xml:space="preserve">　　</w:t>
      </w:r>
      <w:r w:rsidRPr="00A06C91">
        <w:rPr>
          <w:rStyle w:val="a7"/>
          <w:rFonts w:ascii="仿宋" w:eastAsia="仿宋" w:hAnsi="仿宋" w:hint="eastAsia"/>
          <w:color w:val="2B2B2B"/>
        </w:rPr>
        <w:t>全面贯彻习近平法治思想的实践要求</w:t>
      </w:r>
    </w:p>
    <w:p w:rsidR="00A06C91" w:rsidRPr="00A06C91" w:rsidRDefault="00A06C91" w:rsidP="00A06C91">
      <w:pPr>
        <w:pStyle w:val="a5"/>
        <w:shd w:val="clear" w:color="auto" w:fill="FFFFFF"/>
        <w:spacing w:before="0" w:beforeAutospacing="0" w:after="0" w:afterAutospacing="0" w:line="360" w:lineRule="auto"/>
        <w:ind w:left="150" w:right="150"/>
        <w:rPr>
          <w:rFonts w:ascii="仿宋" w:eastAsia="仿宋" w:hAnsi="仿宋"/>
          <w:color w:val="2B2B2B"/>
        </w:rPr>
      </w:pPr>
      <w:r w:rsidRPr="00A06C91">
        <w:rPr>
          <w:rFonts w:ascii="仿宋" w:eastAsia="仿宋" w:hAnsi="仿宋" w:hint="eastAsia"/>
          <w:color w:val="2B2B2B"/>
        </w:rPr>
        <w:t xml:space="preserve">　　深入推进全面依法治国，必须坚持党的集中统一领导。各级党委和政府要加强对法治建设的组织领导，重大部署、重要任务、重点工作要抓在手上，确保落到实处。我们要增强“四个意识”、坚定“四个自信”、做到“两个维护”，自觉把学习贯彻习近平法治思想同学习贯彻党的十九届五中全会精神结合起来，同实施法治建设规划纲要统一起来，自觉落实到政法工作各方面和全过程，使之成为引领新时代政法工作的理论灯塔和思想旗帜。</w:t>
      </w:r>
    </w:p>
    <w:p w:rsidR="00A06C91" w:rsidRPr="00A06C91" w:rsidRDefault="00A06C91" w:rsidP="00A06C91">
      <w:pPr>
        <w:pStyle w:val="a5"/>
        <w:shd w:val="clear" w:color="auto" w:fill="FFFFFF"/>
        <w:spacing w:before="0" w:beforeAutospacing="0" w:after="0" w:afterAutospacing="0" w:line="360" w:lineRule="auto"/>
        <w:ind w:left="150" w:right="150"/>
        <w:rPr>
          <w:rFonts w:ascii="仿宋" w:eastAsia="仿宋" w:hAnsi="仿宋"/>
          <w:color w:val="2B2B2B"/>
        </w:rPr>
      </w:pPr>
      <w:r w:rsidRPr="00A06C91">
        <w:rPr>
          <w:rFonts w:ascii="仿宋" w:eastAsia="仿宋" w:hAnsi="仿宋" w:hint="eastAsia"/>
          <w:color w:val="2B2B2B"/>
        </w:rPr>
        <w:t xml:space="preserve">　　要学出内心的“信仰”，更加坚信中国特色社会主义法治道路。中央政法委要把习近平法治思想作为理论中心组的学习重点内容，组织举办领导班子读书班、政法领导干部研讨班、新任地市政法委书记培训班，推动学</w:t>
      </w:r>
      <w:proofErr w:type="gramStart"/>
      <w:r w:rsidRPr="00A06C91">
        <w:rPr>
          <w:rFonts w:ascii="仿宋" w:eastAsia="仿宋" w:hAnsi="仿宋" w:hint="eastAsia"/>
          <w:color w:val="2B2B2B"/>
        </w:rPr>
        <w:t>习习近</w:t>
      </w:r>
      <w:proofErr w:type="gramEnd"/>
      <w:r w:rsidRPr="00A06C91">
        <w:rPr>
          <w:rFonts w:ascii="仿宋" w:eastAsia="仿宋" w:hAnsi="仿宋" w:hint="eastAsia"/>
          <w:color w:val="2B2B2B"/>
        </w:rPr>
        <w:t>平法治思想往深里走、往心里走、往实里走，学出坚定信仰，学出绝对忠诚，学出使命担当。要推动中央政法单位制定专门学习培训计划，运用线上线下相结合等创新方式，开展全战线、全覆盖的培训轮训，让广大政法干警准确掌握习近平法治思想的精髓要义。要把学</w:t>
      </w:r>
      <w:proofErr w:type="gramStart"/>
      <w:r w:rsidRPr="00A06C91">
        <w:rPr>
          <w:rFonts w:ascii="仿宋" w:eastAsia="仿宋" w:hAnsi="仿宋" w:hint="eastAsia"/>
          <w:color w:val="2B2B2B"/>
        </w:rPr>
        <w:t>习习近</w:t>
      </w:r>
      <w:proofErr w:type="gramEnd"/>
      <w:r w:rsidRPr="00A06C91">
        <w:rPr>
          <w:rFonts w:ascii="仿宋" w:eastAsia="仿宋" w:hAnsi="仿宋" w:hint="eastAsia"/>
          <w:color w:val="2B2B2B"/>
        </w:rPr>
        <w:t>平法治思想作为政法队伍教育整顿的重要内容，进一步增强政法干警法治意识和法治能力。要推动</w:t>
      </w:r>
      <w:r w:rsidRPr="00A06C91">
        <w:rPr>
          <w:rFonts w:ascii="仿宋" w:eastAsia="仿宋" w:hAnsi="仿宋" w:hint="eastAsia"/>
          <w:color w:val="2B2B2B"/>
        </w:rPr>
        <w:lastRenderedPageBreak/>
        <w:t>把习近平法治思想作为党校（行政学院）和干部学院的重点课程，不断深化思想认识、筑牢理论根基。</w:t>
      </w:r>
    </w:p>
    <w:p w:rsidR="00A06C91" w:rsidRPr="00A06C91" w:rsidRDefault="00A06C91" w:rsidP="00A06C91">
      <w:pPr>
        <w:pStyle w:val="a5"/>
        <w:shd w:val="clear" w:color="auto" w:fill="FFFFFF"/>
        <w:spacing w:before="0" w:beforeAutospacing="0" w:after="0" w:afterAutospacing="0" w:line="360" w:lineRule="auto"/>
        <w:ind w:left="150" w:right="150"/>
        <w:rPr>
          <w:rFonts w:ascii="仿宋" w:eastAsia="仿宋" w:hAnsi="仿宋"/>
          <w:color w:val="2B2B2B"/>
        </w:rPr>
      </w:pPr>
      <w:r w:rsidRPr="00A06C91">
        <w:rPr>
          <w:rFonts w:ascii="仿宋" w:eastAsia="仿宋" w:hAnsi="仿宋" w:hint="eastAsia"/>
          <w:color w:val="2B2B2B"/>
        </w:rPr>
        <w:t xml:space="preserve">　　要讲出真理的“味道”，引导激励广大政法干警加快推进全面依法治国实践。协同推动把习近平法治思想融入学校教育，纳入高校法治理论教学体系，做好进教材、进课堂、进头脑工作。继续办好中国政法实务大讲堂，向广大法学院校师生深入宣讲习近平法治思想无可辩驳的真理力量。拟办全国政法系统学</w:t>
      </w:r>
      <w:proofErr w:type="gramStart"/>
      <w:r w:rsidRPr="00A06C91">
        <w:rPr>
          <w:rFonts w:ascii="仿宋" w:eastAsia="仿宋" w:hAnsi="仿宋" w:hint="eastAsia"/>
          <w:color w:val="2B2B2B"/>
        </w:rPr>
        <w:t>习习近</w:t>
      </w:r>
      <w:proofErr w:type="gramEnd"/>
      <w:r w:rsidRPr="00A06C91">
        <w:rPr>
          <w:rFonts w:ascii="仿宋" w:eastAsia="仿宋" w:hAnsi="仿宋" w:hint="eastAsia"/>
          <w:color w:val="2B2B2B"/>
        </w:rPr>
        <w:t>平法治思想大讲堂，推动广大政法干警</w:t>
      </w:r>
      <w:proofErr w:type="gramStart"/>
      <w:r w:rsidRPr="00A06C91">
        <w:rPr>
          <w:rFonts w:ascii="仿宋" w:eastAsia="仿宋" w:hAnsi="仿宋" w:hint="eastAsia"/>
          <w:color w:val="2B2B2B"/>
        </w:rPr>
        <w:t>学深悟透习近</w:t>
      </w:r>
      <w:proofErr w:type="gramEnd"/>
      <w:r w:rsidRPr="00A06C91">
        <w:rPr>
          <w:rFonts w:ascii="仿宋" w:eastAsia="仿宋" w:hAnsi="仿宋" w:hint="eastAsia"/>
          <w:color w:val="2B2B2B"/>
        </w:rPr>
        <w:t>平法治思想。充分运用政法新媒体，通过媒体报道、评论言论、理论文章、短视频等形式，增强宣传教育的影响力，推动习近平法治思想广泛深入人心。要推动把宣传习近平法治思想同普法工作结合起来，同法治政府建设示范创建等活动结合起来，发挥好各类基层普法阵地的作用。</w:t>
      </w:r>
    </w:p>
    <w:p w:rsidR="00A06C91" w:rsidRPr="00A06C91" w:rsidRDefault="00A06C91" w:rsidP="00A06C91">
      <w:pPr>
        <w:pStyle w:val="a5"/>
        <w:shd w:val="clear" w:color="auto" w:fill="FFFFFF"/>
        <w:spacing w:before="0" w:beforeAutospacing="0" w:after="0" w:afterAutospacing="0" w:line="360" w:lineRule="auto"/>
        <w:ind w:left="150" w:right="150"/>
        <w:rPr>
          <w:rFonts w:ascii="仿宋" w:eastAsia="仿宋" w:hAnsi="仿宋"/>
          <w:color w:val="2B2B2B"/>
        </w:rPr>
      </w:pPr>
      <w:r w:rsidRPr="00A06C91">
        <w:rPr>
          <w:rFonts w:ascii="仿宋" w:eastAsia="仿宋" w:hAnsi="仿宋" w:hint="eastAsia"/>
          <w:color w:val="2B2B2B"/>
        </w:rPr>
        <w:t xml:space="preserve">　　要</w:t>
      </w:r>
      <w:proofErr w:type="gramStart"/>
      <w:r w:rsidRPr="00A06C91">
        <w:rPr>
          <w:rFonts w:ascii="仿宋" w:eastAsia="仿宋" w:hAnsi="仿宋" w:hint="eastAsia"/>
          <w:color w:val="2B2B2B"/>
        </w:rPr>
        <w:t>研</w:t>
      </w:r>
      <w:proofErr w:type="gramEnd"/>
      <w:r w:rsidRPr="00A06C91">
        <w:rPr>
          <w:rFonts w:ascii="仿宋" w:eastAsia="仿宋" w:hAnsi="仿宋" w:hint="eastAsia"/>
          <w:color w:val="2B2B2B"/>
        </w:rPr>
        <w:t>出实践的“真知”，通过开展年度“十大课题”调研提高运用习近平法治思想解决重大问题的能力水平。在理论上，要举办好省部级政法领导干部学</w:t>
      </w:r>
      <w:proofErr w:type="gramStart"/>
      <w:r w:rsidRPr="00A06C91">
        <w:rPr>
          <w:rFonts w:ascii="仿宋" w:eastAsia="仿宋" w:hAnsi="仿宋" w:hint="eastAsia"/>
          <w:color w:val="2B2B2B"/>
        </w:rPr>
        <w:t>习习近</w:t>
      </w:r>
      <w:proofErr w:type="gramEnd"/>
      <w:r w:rsidRPr="00A06C91">
        <w:rPr>
          <w:rFonts w:ascii="仿宋" w:eastAsia="仿宋" w:hAnsi="仿宋" w:hint="eastAsia"/>
          <w:color w:val="2B2B2B"/>
        </w:rPr>
        <w:t>平法治思想研讨班，进一步推动理论创新。要围绕“十一个坚持”确立一批需研究的重大课题，组织法学专家和实际工作者深入研究，提出一批有分量的研究成果。加强对法治领域错误思想观点的辨析批驳，帮助干部群众明辨是非，坚定走中国特色社会主义法治道路的信心。在实践上，要针对一些执法司法人员不作为、乱作为、以权谋私、徇私枉法、充当黑恶势力“保护伞”等问题，深入开展调查研究，找出问题症结所在，提出解决途径办法。</w:t>
      </w:r>
    </w:p>
    <w:p w:rsidR="00A06C91" w:rsidRPr="00A06C91" w:rsidRDefault="00A06C91" w:rsidP="00A06C91">
      <w:pPr>
        <w:pStyle w:val="a5"/>
        <w:shd w:val="clear" w:color="auto" w:fill="FFFFFF"/>
        <w:spacing w:before="0" w:beforeAutospacing="0" w:after="0" w:afterAutospacing="0" w:line="360" w:lineRule="auto"/>
        <w:ind w:left="150" w:right="150"/>
        <w:rPr>
          <w:rFonts w:ascii="仿宋" w:eastAsia="仿宋" w:hAnsi="仿宋"/>
          <w:color w:val="2B2B2B"/>
        </w:rPr>
      </w:pPr>
      <w:r w:rsidRPr="00A06C91">
        <w:rPr>
          <w:rFonts w:ascii="仿宋" w:eastAsia="仿宋" w:hAnsi="仿宋" w:hint="eastAsia"/>
          <w:color w:val="2B2B2B"/>
        </w:rPr>
        <w:t xml:space="preserve">　　要干出法治的“亮点”，为全面建设社会主义现代化国家提供有力法治保障。围绕政治安全，筑起防范境外敌对势力渗透颠覆破坏的铜墙铁壁，铲除影响政治安全的土壤。围绕社会安定，加快推进社会治理现代化，</w:t>
      </w:r>
      <w:proofErr w:type="gramStart"/>
      <w:r w:rsidRPr="00A06C91">
        <w:rPr>
          <w:rFonts w:ascii="仿宋" w:eastAsia="仿宋" w:hAnsi="仿宋" w:hint="eastAsia"/>
          <w:color w:val="2B2B2B"/>
        </w:rPr>
        <w:t>打造市域社会</w:t>
      </w:r>
      <w:proofErr w:type="gramEnd"/>
      <w:r w:rsidRPr="00A06C91">
        <w:rPr>
          <w:rFonts w:ascii="仿宋" w:eastAsia="仿宋" w:hAnsi="仿宋" w:hint="eastAsia"/>
          <w:color w:val="2B2B2B"/>
        </w:rPr>
        <w:t>治理“前线指挥部”，确保把大矛盾大风险化解在市域；坚持和创新发展新时代“枫桥经验”，打造基层治理“前沿战斗堡垒”，确保把小矛盾小问题化解在基层。围绕人民安宁，推进扫黑除恶常态化，严厉打击刑事犯罪，织</w:t>
      </w:r>
      <w:proofErr w:type="gramStart"/>
      <w:r w:rsidRPr="00A06C91">
        <w:rPr>
          <w:rFonts w:ascii="仿宋" w:eastAsia="仿宋" w:hAnsi="仿宋" w:hint="eastAsia"/>
          <w:color w:val="2B2B2B"/>
        </w:rPr>
        <w:t>牢织密</w:t>
      </w:r>
      <w:proofErr w:type="gramEnd"/>
      <w:r w:rsidRPr="00A06C91">
        <w:rPr>
          <w:rFonts w:ascii="仿宋" w:eastAsia="仿宋" w:hAnsi="仿宋" w:hint="eastAsia"/>
          <w:color w:val="2B2B2B"/>
        </w:rPr>
        <w:t>公共安全网，不断增强人民群众的安全感。围绕深化司法责任制综合配套改革，加强执法司法权制约监督，规范执法司法权力运行，提高</w:t>
      </w:r>
      <w:r w:rsidRPr="00A06C91">
        <w:rPr>
          <w:rFonts w:ascii="仿宋" w:eastAsia="仿宋" w:hAnsi="仿宋" w:hint="eastAsia"/>
          <w:color w:val="2B2B2B"/>
        </w:rPr>
        <w:lastRenderedPageBreak/>
        <w:t>办案质量和效率。围绕政法队伍建设，深入开展全国政法队伍教育整顿，打造党中央放心、人民群众满意的新时代政法铁军。</w:t>
      </w:r>
    </w:p>
    <w:p w:rsidR="00A06C91" w:rsidRPr="00A06C91" w:rsidRDefault="00A06C91" w:rsidP="00A06C91">
      <w:pPr>
        <w:pStyle w:val="a5"/>
        <w:shd w:val="clear" w:color="auto" w:fill="FFFFFF"/>
        <w:spacing w:before="0" w:beforeAutospacing="0" w:after="0" w:afterAutospacing="0" w:line="360" w:lineRule="auto"/>
        <w:ind w:left="150" w:right="150"/>
        <w:rPr>
          <w:rFonts w:ascii="仿宋" w:eastAsia="仿宋" w:hAnsi="仿宋"/>
          <w:color w:val="2B2B2B"/>
        </w:rPr>
      </w:pPr>
      <w:r w:rsidRPr="00A06C91">
        <w:rPr>
          <w:rFonts w:ascii="仿宋" w:eastAsia="仿宋" w:hAnsi="仿宋" w:hint="eastAsia"/>
          <w:color w:val="2B2B2B"/>
        </w:rPr>
        <w:t xml:space="preserve">　　</w:t>
      </w:r>
      <w:proofErr w:type="gramStart"/>
      <w:r w:rsidRPr="00A06C91">
        <w:rPr>
          <w:rFonts w:ascii="仿宋" w:eastAsia="仿宋" w:hAnsi="仿宋" w:hint="eastAsia"/>
          <w:color w:val="2B2B2B"/>
        </w:rPr>
        <w:t>要压出担责的</w:t>
      </w:r>
      <w:proofErr w:type="gramEnd"/>
      <w:r w:rsidRPr="00A06C91">
        <w:rPr>
          <w:rFonts w:ascii="仿宋" w:eastAsia="仿宋" w:hAnsi="仿宋" w:hint="eastAsia"/>
          <w:color w:val="2B2B2B"/>
        </w:rPr>
        <w:t>“铁肩”，推动政法系统为法治中国建设全面履职尽责。围绕习近平总书记在这次会议上提出的重要部署要求，结合政法工作实际制定实施方案，列出任务清单，明确责任分工，一项一项抓实抓到位，确保各项任务落地生根。推动各部门高效能落实，不断提高各领域工作法治化水平。推动法治协调机构高质量统筹，积极履行统筹协调、督促检查、推动落实的职责，及时发现解决重大问题。</w:t>
      </w:r>
    </w:p>
    <w:p w:rsidR="00A06C91" w:rsidRPr="00A06C91" w:rsidRDefault="00A06C91" w:rsidP="00A06C91">
      <w:pPr>
        <w:pStyle w:val="a5"/>
        <w:shd w:val="clear" w:color="auto" w:fill="FFFFFF"/>
        <w:spacing w:before="0" w:beforeAutospacing="0" w:after="0" w:afterAutospacing="0" w:line="360" w:lineRule="auto"/>
        <w:ind w:left="150" w:right="150"/>
        <w:rPr>
          <w:rFonts w:ascii="仿宋" w:eastAsia="仿宋" w:hAnsi="仿宋"/>
          <w:color w:val="2B2B2B"/>
        </w:rPr>
      </w:pPr>
      <w:r w:rsidRPr="00A06C91">
        <w:rPr>
          <w:rFonts w:ascii="仿宋" w:eastAsia="仿宋" w:hAnsi="仿宋" w:hint="eastAsia"/>
          <w:color w:val="2B2B2B"/>
        </w:rPr>
        <w:t>（作者</w:t>
      </w:r>
      <w:r w:rsidR="00A239AC" w:rsidRPr="0088022B">
        <w:rPr>
          <w:rFonts w:ascii="仿宋" w:eastAsia="仿宋" w:hAnsi="仿宋"/>
          <w:color w:val="000000"/>
        </w:rPr>
        <w:t>为</w:t>
      </w:r>
      <w:r w:rsidRPr="00A06C91">
        <w:rPr>
          <w:rFonts w:ascii="仿宋" w:eastAsia="仿宋" w:hAnsi="仿宋" w:hint="eastAsia"/>
          <w:color w:val="2B2B2B"/>
        </w:rPr>
        <w:t>中央政法委秘书长、中央全面依法治国委员会办公室副主任）</w:t>
      </w:r>
    </w:p>
    <w:p w:rsidR="0088022B" w:rsidRDefault="0088022B" w:rsidP="00437F74">
      <w:pPr>
        <w:widowControl/>
        <w:shd w:val="clear" w:color="auto" w:fill="FFFFFF"/>
        <w:spacing w:line="360" w:lineRule="auto"/>
        <w:jc w:val="center"/>
        <w:outlineLvl w:val="0"/>
        <w:rPr>
          <w:rFonts w:ascii="仿宋" w:eastAsia="仿宋" w:hAnsi="仿宋" w:cs="宋体"/>
          <w:b/>
          <w:bCs/>
          <w:color w:val="000000"/>
          <w:kern w:val="36"/>
          <w:sz w:val="28"/>
          <w:szCs w:val="28"/>
        </w:rPr>
      </w:pPr>
    </w:p>
    <w:p w:rsidR="0088022B" w:rsidRDefault="0088022B" w:rsidP="00437F74">
      <w:pPr>
        <w:widowControl/>
        <w:shd w:val="clear" w:color="auto" w:fill="FFFFFF"/>
        <w:spacing w:line="360" w:lineRule="auto"/>
        <w:jc w:val="center"/>
        <w:outlineLvl w:val="0"/>
        <w:rPr>
          <w:rFonts w:ascii="仿宋" w:eastAsia="仿宋" w:hAnsi="仿宋" w:cs="宋体"/>
          <w:b/>
          <w:bCs/>
          <w:color w:val="000000"/>
          <w:kern w:val="36"/>
          <w:sz w:val="28"/>
          <w:szCs w:val="28"/>
        </w:rPr>
      </w:pPr>
    </w:p>
    <w:p w:rsidR="0088022B" w:rsidRDefault="0088022B" w:rsidP="00437F74">
      <w:pPr>
        <w:widowControl/>
        <w:shd w:val="clear" w:color="auto" w:fill="FFFFFF"/>
        <w:spacing w:line="360" w:lineRule="auto"/>
        <w:jc w:val="center"/>
        <w:outlineLvl w:val="0"/>
        <w:rPr>
          <w:rFonts w:ascii="仿宋" w:eastAsia="仿宋" w:hAnsi="仿宋" w:cs="宋体"/>
          <w:b/>
          <w:bCs/>
          <w:color w:val="000000"/>
          <w:kern w:val="36"/>
          <w:sz w:val="28"/>
          <w:szCs w:val="28"/>
        </w:rPr>
      </w:pPr>
    </w:p>
    <w:p w:rsidR="0015294D" w:rsidRPr="0015294D" w:rsidRDefault="0015294D" w:rsidP="00437F74">
      <w:pPr>
        <w:widowControl/>
        <w:shd w:val="clear" w:color="auto" w:fill="FFFFFF"/>
        <w:spacing w:line="360" w:lineRule="auto"/>
        <w:jc w:val="center"/>
        <w:outlineLvl w:val="0"/>
        <w:rPr>
          <w:rFonts w:ascii="仿宋" w:eastAsia="仿宋" w:hAnsi="仿宋" w:cs="宋体"/>
          <w:b/>
          <w:bCs/>
          <w:color w:val="000000"/>
          <w:kern w:val="36"/>
          <w:sz w:val="28"/>
          <w:szCs w:val="28"/>
        </w:rPr>
      </w:pPr>
    </w:p>
    <w:p w:rsidR="009164D3" w:rsidRPr="009164D3" w:rsidRDefault="009164D3" w:rsidP="00437F74">
      <w:pPr>
        <w:widowControl/>
        <w:shd w:val="clear" w:color="auto" w:fill="FFFFFF"/>
        <w:spacing w:line="360" w:lineRule="auto"/>
        <w:jc w:val="center"/>
        <w:outlineLvl w:val="0"/>
        <w:rPr>
          <w:rFonts w:ascii="仿宋" w:eastAsia="仿宋" w:hAnsi="仿宋" w:cs="宋体"/>
          <w:b/>
          <w:bCs/>
          <w:color w:val="000000"/>
          <w:kern w:val="36"/>
          <w:sz w:val="28"/>
          <w:szCs w:val="28"/>
        </w:rPr>
      </w:pPr>
      <w:r w:rsidRPr="009164D3">
        <w:rPr>
          <w:rFonts w:ascii="仿宋" w:eastAsia="仿宋" w:hAnsi="仿宋" w:cs="宋体" w:hint="eastAsia"/>
          <w:b/>
          <w:bCs/>
          <w:color w:val="000000"/>
          <w:kern w:val="36"/>
          <w:sz w:val="28"/>
          <w:szCs w:val="28"/>
        </w:rPr>
        <w:t>努力做到知其然、知其所以然、知其所以必然</w:t>
      </w:r>
    </w:p>
    <w:p w:rsidR="009164D3" w:rsidRPr="009164D3" w:rsidRDefault="009164D3" w:rsidP="00437F74">
      <w:pPr>
        <w:widowControl/>
        <w:shd w:val="clear" w:color="auto" w:fill="FFFFFF"/>
        <w:spacing w:line="360" w:lineRule="auto"/>
        <w:jc w:val="center"/>
        <w:rPr>
          <w:rFonts w:ascii="仿宋" w:eastAsia="仿宋" w:hAnsi="仿宋" w:cs="宋体"/>
          <w:color w:val="000000"/>
          <w:kern w:val="0"/>
          <w:sz w:val="24"/>
          <w:szCs w:val="24"/>
        </w:rPr>
      </w:pPr>
      <w:proofErr w:type="gramStart"/>
      <w:r w:rsidRPr="009164D3">
        <w:rPr>
          <w:rFonts w:ascii="仿宋" w:eastAsia="仿宋" w:hAnsi="仿宋" w:cs="宋体" w:hint="eastAsia"/>
          <w:color w:val="000000"/>
          <w:kern w:val="0"/>
          <w:sz w:val="24"/>
          <w:szCs w:val="24"/>
        </w:rPr>
        <w:t>娄</w:t>
      </w:r>
      <w:proofErr w:type="gramEnd"/>
      <w:r w:rsidRPr="009164D3">
        <w:rPr>
          <w:rFonts w:ascii="仿宋" w:eastAsia="仿宋" w:hAnsi="仿宋" w:cs="宋体" w:hint="eastAsia"/>
          <w:color w:val="000000"/>
          <w:kern w:val="0"/>
          <w:sz w:val="24"/>
          <w:szCs w:val="24"/>
        </w:rPr>
        <w:t>勤俭</w:t>
      </w:r>
    </w:p>
    <w:p w:rsidR="009164D3" w:rsidRPr="009164D3" w:rsidRDefault="009164D3" w:rsidP="00437F74">
      <w:pPr>
        <w:widowControl/>
        <w:shd w:val="clear" w:color="auto" w:fill="FFFFFF"/>
        <w:spacing w:line="360" w:lineRule="auto"/>
        <w:jc w:val="center"/>
        <w:rPr>
          <w:rFonts w:ascii="仿宋" w:eastAsia="仿宋" w:hAnsi="仿宋" w:cs="宋体"/>
          <w:color w:val="000000"/>
          <w:kern w:val="0"/>
          <w:sz w:val="24"/>
          <w:szCs w:val="24"/>
        </w:rPr>
      </w:pPr>
      <w:r w:rsidRPr="009164D3">
        <w:rPr>
          <w:rFonts w:ascii="仿宋" w:eastAsia="仿宋" w:hAnsi="仿宋" w:cs="宋体" w:hint="eastAsia"/>
          <w:color w:val="000000"/>
          <w:kern w:val="0"/>
          <w:sz w:val="24"/>
          <w:szCs w:val="24"/>
        </w:rPr>
        <w:t>来源：</w:t>
      </w:r>
      <w:hyperlink r:id="rId7" w:tgtFrame="_blank" w:history="1">
        <w:r w:rsidRPr="00437F74">
          <w:rPr>
            <w:rFonts w:ascii="仿宋" w:eastAsia="仿宋" w:hAnsi="仿宋" w:cs="宋体" w:hint="eastAsia"/>
            <w:color w:val="000000"/>
            <w:kern w:val="0"/>
            <w:sz w:val="24"/>
            <w:szCs w:val="24"/>
          </w:rPr>
          <w:t>人民日报</w:t>
        </w:r>
      </w:hyperlink>
    </w:p>
    <w:p w:rsidR="009164D3" w:rsidRPr="009164D3" w:rsidRDefault="009164D3" w:rsidP="00437F74">
      <w:pPr>
        <w:widowControl/>
        <w:shd w:val="clear" w:color="auto" w:fill="FFFFFF"/>
        <w:spacing w:line="360" w:lineRule="auto"/>
        <w:ind w:firstLine="480"/>
        <w:jc w:val="left"/>
        <w:rPr>
          <w:rFonts w:ascii="仿宋" w:eastAsia="仿宋" w:hAnsi="仿宋" w:cs="宋体"/>
          <w:color w:val="000000"/>
          <w:kern w:val="0"/>
          <w:sz w:val="24"/>
          <w:szCs w:val="24"/>
        </w:rPr>
      </w:pPr>
      <w:r w:rsidRPr="009164D3">
        <w:rPr>
          <w:rFonts w:ascii="仿宋" w:eastAsia="仿宋" w:hAnsi="仿宋" w:cs="宋体" w:hint="eastAsia"/>
          <w:color w:val="000000"/>
          <w:kern w:val="0"/>
          <w:sz w:val="24"/>
          <w:szCs w:val="24"/>
        </w:rPr>
        <w:t>学习贯彻习近平新时代中国特色社会主义思想，必须做到知其然、知其所以然、知其所以必然，这是我们从学习实践中得出的深切体会。党的十九大以来，我们坚持以习近平新时代中国特色社会主义思想为指导，先后推动解决“身体进入新时代、思想停在过去时”和对这一重要思想“理解不深入、行动跟不上、落实缺乏创造性”等问题，坚决纠正一切与科学理论和新的实践不相适应的思维定势和路径依赖。随着学习实践的不断深入，我们越来越深刻地体会到，学习贯彻习近平新时代中国特色社会主义思想，是一个从认真学习、坚决执行到从实践效果中感悟、增强贯彻自觉性再到从规律的角度认识、不断提升工作主动性科学性的过程，努力做好了，就能把精神力量转化为物质力量，形成推动高质量发展的强大动力。</w:t>
      </w:r>
    </w:p>
    <w:p w:rsidR="009164D3" w:rsidRPr="009164D3" w:rsidRDefault="009164D3" w:rsidP="00437F74">
      <w:pPr>
        <w:widowControl/>
        <w:shd w:val="clear" w:color="auto" w:fill="FFFFFF"/>
        <w:spacing w:line="360" w:lineRule="auto"/>
        <w:ind w:firstLine="480"/>
        <w:jc w:val="left"/>
        <w:rPr>
          <w:rFonts w:ascii="仿宋" w:eastAsia="仿宋" w:hAnsi="仿宋" w:cs="宋体"/>
          <w:color w:val="000000"/>
          <w:kern w:val="0"/>
          <w:sz w:val="24"/>
          <w:szCs w:val="24"/>
        </w:rPr>
      </w:pPr>
      <w:r w:rsidRPr="009164D3">
        <w:rPr>
          <w:rFonts w:ascii="仿宋" w:eastAsia="仿宋" w:hAnsi="仿宋" w:cs="宋体" w:hint="eastAsia"/>
          <w:color w:val="000000"/>
          <w:kern w:val="0"/>
          <w:sz w:val="24"/>
          <w:szCs w:val="24"/>
        </w:rPr>
        <w:t>党的十九届五中全会胜利闭幕不久，习近平总书记到江苏考察调研，要求江苏着力在改革创新、推动高质量发展上争当表率，在服务全国构建新发展格局上</w:t>
      </w:r>
      <w:r w:rsidRPr="009164D3">
        <w:rPr>
          <w:rFonts w:ascii="仿宋" w:eastAsia="仿宋" w:hAnsi="仿宋" w:cs="宋体" w:hint="eastAsia"/>
          <w:color w:val="000000"/>
          <w:kern w:val="0"/>
          <w:sz w:val="24"/>
          <w:szCs w:val="24"/>
        </w:rPr>
        <w:lastRenderedPageBreak/>
        <w:t>争做示范，在率先实现社会主义现代化上走在前列。这是习近平总书记在“两个一百年”奋斗目标历史交汇的关键时刻，对江苏工作的精准把脉、科学定向。习近平总书记的重要讲话，是对我们贯彻新发展理念所取得成绩的充分肯定，更是对江苏谋划“十四五”发展、深入推进现代化建设的现场指导，具有重要的政治意义、历史意义、实践意义。我们要认真学习、深刻领会，自觉与学习贯彻党的十九届五中全会精神结合起来，与深入贯彻习近平总书记对江苏发展一系列重要指示精神结合起来，努力做到知其然、知其所以然、知其所以必然，在新征程上不断开创江苏发展新局面。</w:t>
      </w:r>
    </w:p>
    <w:p w:rsidR="009164D3" w:rsidRPr="009164D3" w:rsidRDefault="009164D3" w:rsidP="00437F74">
      <w:pPr>
        <w:widowControl/>
        <w:shd w:val="clear" w:color="auto" w:fill="FFFFFF"/>
        <w:spacing w:line="360" w:lineRule="auto"/>
        <w:ind w:firstLine="480"/>
        <w:jc w:val="left"/>
        <w:rPr>
          <w:rFonts w:ascii="仿宋" w:eastAsia="仿宋" w:hAnsi="仿宋" w:cs="宋体"/>
          <w:color w:val="000000"/>
          <w:kern w:val="0"/>
          <w:sz w:val="24"/>
          <w:szCs w:val="24"/>
        </w:rPr>
      </w:pPr>
      <w:r w:rsidRPr="00437F74">
        <w:rPr>
          <w:rFonts w:ascii="仿宋" w:eastAsia="仿宋" w:hAnsi="仿宋" w:cs="宋体" w:hint="eastAsia"/>
          <w:b/>
          <w:bCs/>
          <w:color w:val="000000"/>
          <w:kern w:val="0"/>
          <w:sz w:val="24"/>
          <w:szCs w:val="24"/>
        </w:rPr>
        <w:t>努力做到知其然，在入脑入</w:t>
      </w:r>
      <w:proofErr w:type="gramStart"/>
      <w:r w:rsidRPr="00437F74">
        <w:rPr>
          <w:rFonts w:ascii="仿宋" w:eastAsia="仿宋" w:hAnsi="仿宋" w:cs="宋体" w:hint="eastAsia"/>
          <w:b/>
          <w:bCs/>
          <w:color w:val="000000"/>
          <w:kern w:val="0"/>
          <w:sz w:val="24"/>
          <w:szCs w:val="24"/>
        </w:rPr>
        <w:t>心基础</w:t>
      </w:r>
      <w:proofErr w:type="gramEnd"/>
      <w:r w:rsidRPr="00437F74">
        <w:rPr>
          <w:rFonts w:ascii="仿宋" w:eastAsia="仿宋" w:hAnsi="仿宋" w:cs="宋体" w:hint="eastAsia"/>
          <w:b/>
          <w:bCs/>
          <w:color w:val="000000"/>
          <w:kern w:val="0"/>
          <w:sz w:val="24"/>
          <w:szCs w:val="24"/>
        </w:rPr>
        <w:t>上更加坚定遵照执行</w:t>
      </w:r>
    </w:p>
    <w:p w:rsidR="009164D3" w:rsidRPr="009164D3" w:rsidRDefault="009164D3" w:rsidP="00437F74">
      <w:pPr>
        <w:widowControl/>
        <w:shd w:val="clear" w:color="auto" w:fill="FFFFFF"/>
        <w:spacing w:line="360" w:lineRule="auto"/>
        <w:ind w:firstLine="480"/>
        <w:jc w:val="left"/>
        <w:rPr>
          <w:rFonts w:ascii="仿宋" w:eastAsia="仿宋" w:hAnsi="仿宋" w:cs="宋体"/>
          <w:color w:val="000000"/>
          <w:kern w:val="0"/>
          <w:sz w:val="24"/>
          <w:szCs w:val="24"/>
        </w:rPr>
      </w:pPr>
      <w:r w:rsidRPr="009164D3">
        <w:rPr>
          <w:rFonts w:ascii="仿宋" w:eastAsia="仿宋" w:hAnsi="仿宋" w:cs="宋体" w:hint="eastAsia"/>
          <w:color w:val="000000"/>
          <w:kern w:val="0"/>
          <w:sz w:val="24"/>
          <w:szCs w:val="24"/>
        </w:rPr>
        <w:t>习近平新时代中国特色社会主义思想是马克思主义中国化最新成果，是全党全国人民为实现中华民族伟大复兴而奋斗的行动指南。作为地方一级党组织，第一位的政治任务是抓好贯彻落实。要认真学习领会习近平新时代中国特色社会主义思想的核心要义、精神实质、丰富内涵、实践要求，做到心中有数、坚决执行。</w:t>
      </w:r>
    </w:p>
    <w:p w:rsidR="009164D3" w:rsidRPr="009164D3" w:rsidRDefault="009164D3" w:rsidP="00437F74">
      <w:pPr>
        <w:widowControl/>
        <w:shd w:val="clear" w:color="auto" w:fill="FFFFFF"/>
        <w:spacing w:line="360" w:lineRule="auto"/>
        <w:ind w:firstLine="480"/>
        <w:jc w:val="left"/>
        <w:rPr>
          <w:rFonts w:ascii="仿宋" w:eastAsia="仿宋" w:hAnsi="仿宋" w:cs="宋体"/>
          <w:color w:val="000000"/>
          <w:kern w:val="0"/>
          <w:sz w:val="24"/>
          <w:szCs w:val="24"/>
        </w:rPr>
      </w:pPr>
      <w:r w:rsidRPr="009164D3">
        <w:rPr>
          <w:rFonts w:ascii="仿宋" w:eastAsia="仿宋" w:hAnsi="仿宋" w:cs="宋体" w:hint="eastAsia"/>
          <w:color w:val="000000"/>
          <w:kern w:val="0"/>
          <w:sz w:val="24"/>
          <w:szCs w:val="24"/>
        </w:rPr>
        <w:t>近几年，我国发展面临的困难挑战前所未有。在习近平新时代中国特色社会主义思想的科学指引下，党中央以大格局审视大变局、以大气魄应对大挑战，推动党和国家事业取得新的重大成就。回顾艰辛历程，正是因为始终坚持新发展理念，坚定不移推动高质量发展，我们才能在经济下行压力加大的形势下稳住基本盘，不断提升发展质量；正是因为大力构建自主可控、安全可靠的现代产业体系，强化科技创新，我们才能在持续不断的外部冲击下保持产业链、供应链的稳定性与竞争力；正是因为及时推进“一带一路”建设，推动同参与国家的合作全面深化，我们才能保持外贸外资基本盘大体稳定；正是因为坚持以人民为中心的发展思想，坚持全面建成小康社会目标不动摇，全力脱贫攻坚，切实解决民生问题，我们才能在变化变局中实现民生稳、民心稳、大局稳；正是因为全面从严治党，持续深化党内教育和作风建设，推进国家治理体系和治理能力现代化，我们才能在大战大考中迅速发动群众，调动各种资源，共同战胜困难。</w:t>
      </w:r>
    </w:p>
    <w:p w:rsidR="009164D3" w:rsidRPr="009164D3" w:rsidRDefault="009164D3" w:rsidP="00437F74">
      <w:pPr>
        <w:widowControl/>
        <w:shd w:val="clear" w:color="auto" w:fill="FFFFFF"/>
        <w:spacing w:line="360" w:lineRule="auto"/>
        <w:ind w:firstLine="480"/>
        <w:jc w:val="left"/>
        <w:rPr>
          <w:rFonts w:ascii="仿宋" w:eastAsia="仿宋" w:hAnsi="仿宋" w:cs="宋体"/>
          <w:color w:val="000000"/>
          <w:kern w:val="0"/>
          <w:sz w:val="24"/>
          <w:szCs w:val="24"/>
        </w:rPr>
      </w:pPr>
      <w:r w:rsidRPr="009164D3">
        <w:rPr>
          <w:rFonts w:ascii="仿宋" w:eastAsia="仿宋" w:hAnsi="仿宋" w:cs="宋体" w:hint="eastAsia"/>
          <w:color w:val="000000"/>
          <w:kern w:val="0"/>
          <w:sz w:val="24"/>
          <w:szCs w:val="24"/>
        </w:rPr>
        <w:t>江苏和全国其他地区一样，这两年应对挑战、克服困难，取得较好发展成绩。究其根本，就在于我们的思路和举措都是坚决贯彻落</w:t>
      </w:r>
      <w:proofErr w:type="gramStart"/>
      <w:r w:rsidRPr="009164D3">
        <w:rPr>
          <w:rFonts w:ascii="仿宋" w:eastAsia="仿宋" w:hAnsi="仿宋" w:cs="宋体" w:hint="eastAsia"/>
          <w:color w:val="000000"/>
          <w:kern w:val="0"/>
          <w:sz w:val="24"/>
          <w:szCs w:val="24"/>
        </w:rPr>
        <w:t>实习近</w:t>
      </w:r>
      <w:proofErr w:type="gramEnd"/>
      <w:r w:rsidRPr="009164D3">
        <w:rPr>
          <w:rFonts w:ascii="仿宋" w:eastAsia="仿宋" w:hAnsi="仿宋" w:cs="宋体" w:hint="eastAsia"/>
          <w:color w:val="000000"/>
          <w:kern w:val="0"/>
          <w:sz w:val="24"/>
          <w:szCs w:val="24"/>
        </w:rPr>
        <w:t>平新时代中国特色社会主义思想，深刻理解习近平总书记为江苏勾画的“强富美高”内涵，强调的“不能匆匆忙忙往基本现代化赶，要扎扎实实提高全面建成小康社会质量和水平”要</w:t>
      </w:r>
      <w:r w:rsidRPr="009164D3">
        <w:rPr>
          <w:rFonts w:ascii="仿宋" w:eastAsia="仿宋" w:hAnsi="仿宋" w:cs="宋体" w:hint="eastAsia"/>
          <w:color w:val="000000"/>
          <w:kern w:val="0"/>
          <w:sz w:val="24"/>
          <w:szCs w:val="24"/>
        </w:rPr>
        <w:lastRenderedPageBreak/>
        <w:t>求，认识到高质量发展是在提高质量和效益前提下加快发展。我们全面展开高质量发展的工作布局，确立“走在前列”的目标定位，积极实施高质量发展考核。同时，把创新发展的重点放在加强基础研究和原始创新上，把“一带一路”交汇点建设作为对外开放的总纲，把生态优先、绿色发展作为产业布局优化和结构调整的鲜明导向，把增强文化自信作为高质量推进文化建设的目标引领，把持续解决突出民生问题作为不断满足人民美好生活向往的突破口，把加强政治建设作为全面从严治党的首要任务，推动全省各领域始终沿着习近平总书记指引的方向前进。</w:t>
      </w:r>
    </w:p>
    <w:p w:rsidR="009164D3" w:rsidRPr="009164D3" w:rsidRDefault="009164D3" w:rsidP="00437F74">
      <w:pPr>
        <w:widowControl/>
        <w:shd w:val="clear" w:color="auto" w:fill="FFFFFF"/>
        <w:spacing w:line="360" w:lineRule="auto"/>
        <w:ind w:firstLine="480"/>
        <w:jc w:val="left"/>
        <w:rPr>
          <w:rFonts w:ascii="仿宋" w:eastAsia="仿宋" w:hAnsi="仿宋" w:cs="宋体"/>
          <w:color w:val="000000"/>
          <w:kern w:val="0"/>
          <w:sz w:val="24"/>
          <w:szCs w:val="24"/>
        </w:rPr>
      </w:pPr>
      <w:r w:rsidRPr="009164D3">
        <w:rPr>
          <w:rFonts w:ascii="仿宋" w:eastAsia="仿宋" w:hAnsi="仿宋" w:cs="宋体" w:hint="eastAsia"/>
          <w:color w:val="000000"/>
          <w:kern w:val="0"/>
          <w:sz w:val="24"/>
          <w:szCs w:val="24"/>
        </w:rPr>
        <w:t>江苏开放程度高、经济总量大、流动人口多，这两年受到的外部冲击挑战更直接、更突出，但始终保持稳健的发展态势。今年前三季度，全省地区生产总值同比增长2.5%，全年经济总量将突破10</w:t>
      </w:r>
      <w:proofErr w:type="gramStart"/>
      <w:r w:rsidRPr="009164D3">
        <w:rPr>
          <w:rFonts w:ascii="仿宋" w:eastAsia="仿宋" w:hAnsi="仿宋" w:cs="宋体" w:hint="eastAsia"/>
          <w:color w:val="000000"/>
          <w:kern w:val="0"/>
          <w:sz w:val="24"/>
          <w:szCs w:val="24"/>
        </w:rPr>
        <w:t>万亿</w:t>
      </w:r>
      <w:proofErr w:type="gramEnd"/>
      <w:r w:rsidRPr="009164D3">
        <w:rPr>
          <w:rFonts w:ascii="仿宋" w:eastAsia="仿宋" w:hAnsi="仿宋" w:cs="宋体" w:hint="eastAsia"/>
          <w:color w:val="000000"/>
          <w:kern w:val="0"/>
          <w:sz w:val="24"/>
          <w:szCs w:val="24"/>
        </w:rPr>
        <w:t>元。这是在持续调整产业结构、整治淘汰落后产能、减少工业产值4000多亿元的情况下取得的，实现了高基数上的稳中有进、转型升级，展现出发展的担当与韧劲。</w:t>
      </w:r>
    </w:p>
    <w:p w:rsidR="009164D3" w:rsidRPr="009164D3" w:rsidRDefault="009164D3" w:rsidP="00437F74">
      <w:pPr>
        <w:widowControl/>
        <w:shd w:val="clear" w:color="auto" w:fill="FFFFFF"/>
        <w:spacing w:line="360" w:lineRule="auto"/>
        <w:ind w:firstLine="480"/>
        <w:jc w:val="left"/>
        <w:rPr>
          <w:rFonts w:ascii="仿宋" w:eastAsia="仿宋" w:hAnsi="仿宋" w:cs="宋体"/>
          <w:color w:val="000000"/>
          <w:kern w:val="0"/>
          <w:sz w:val="24"/>
          <w:szCs w:val="24"/>
        </w:rPr>
      </w:pPr>
      <w:r w:rsidRPr="00437F74">
        <w:rPr>
          <w:rFonts w:ascii="仿宋" w:eastAsia="仿宋" w:hAnsi="仿宋" w:cs="宋体" w:hint="eastAsia"/>
          <w:b/>
          <w:bCs/>
          <w:color w:val="000000"/>
          <w:kern w:val="0"/>
          <w:sz w:val="24"/>
          <w:szCs w:val="24"/>
        </w:rPr>
        <w:t>努力做到知其所以然，在融会贯通基础上更加自觉贯彻落实</w:t>
      </w:r>
    </w:p>
    <w:p w:rsidR="009164D3" w:rsidRPr="009164D3" w:rsidRDefault="009164D3" w:rsidP="00437F74">
      <w:pPr>
        <w:widowControl/>
        <w:shd w:val="clear" w:color="auto" w:fill="FFFFFF"/>
        <w:spacing w:line="360" w:lineRule="auto"/>
        <w:ind w:firstLine="480"/>
        <w:jc w:val="left"/>
        <w:rPr>
          <w:rFonts w:ascii="仿宋" w:eastAsia="仿宋" w:hAnsi="仿宋" w:cs="宋体"/>
          <w:color w:val="000000"/>
          <w:kern w:val="0"/>
          <w:sz w:val="24"/>
          <w:szCs w:val="24"/>
        </w:rPr>
      </w:pPr>
      <w:r w:rsidRPr="009164D3">
        <w:rPr>
          <w:rFonts w:ascii="仿宋" w:eastAsia="仿宋" w:hAnsi="仿宋" w:cs="宋体" w:hint="eastAsia"/>
          <w:color w:val="000000"/>
          <w:kern w:val="0"/>
          <w:sz w:val="24"/>
          <w:szCs w:val="24"/>
        </w:rPr>
        <w:t>习近平新时代中国特色社会主义思想，贯穿着强烈的问题意识和实践导向。随着对这一重要思想学习理解的不断加深和实践效果的不断显现，我们更加清醒地看到理念认识、思维方式、工作方法等方面存在的不足，贯彻落实这一重要思想的理论自觉和行动自觉不断增强。</w:t>
      </w:r>
    </w:p>
    <w:p w:rsidR="009164D3" w:rsidRPr="009164D3" w:rsidRDefault="009164D3" w:rsidP="00437F74">
      <w:pPr>
        <w:widowControl/>
        <w:shd w:val="clear" w:color="auto" w:fill="FFFFFF"/>
        <w:spacing w:line="360" w:lineRule="auto"/>
        <w:ind w:firstLine="480"/>
        <w:jc w:val="left"/>
        <w:rPr>
          <w:rFonts w:ascii="仿宋" w:eastAsia="仿宋" w:hAnsi="仿宋" w:cs="宋体"/>
          <w:color w:val="000000"/>
          <w:kern w:val="0"/>
          <w:sz w:val="24"/>
          <w:szCs w:val="24"/>
        </w:rPr>
      </w:pPr>
      <w:r w:rsidRPr="009164D3">
        <w:rPr>
          <w:rFonts w:ascii="仿宋" w:eastAsia="仿宋" w:hAnsi="仿宋" w:cs="宋体" w:hint="eastAsia"/>
          <w:color w:val="000000"/>
          <w:kern w:val="0"/>
          <w:sz w:val="24"/>
          <w:szCs w:val="24"/>
        </w:rPr>
        <w:t>江苏发展较快，但也容易滋生经济好就一好百好的片面认识，存在与新时代新要求不相适应的思维惯性。反映到实际工作中，就是对一些长期积累形成的深层次矛盾问题，有的还没有意识到，仍然感觉良好；有的虽然意识到了，但迟迟找不到解决办法。在学习贯彻习近平总书记重要讲话精神中，我们联系实际，从知其所以然的维度进行思考：习近平总书记为什么提这样的要求？对照要求我们到底存在什么问题，如何解决好这些问题？把“所以然”想明白了，很多问题就会豁然开朗、迎刃而解。</w:t>
      </w:r>
    </w:p>
    <w:p w:rsidR="009164D3" w:rsidRPr="009164D3" w:rsidRDefault="009164D3" w:rsidP="00437F74">
      <w:pPr>
        <w:widowControl/>
        <w:shd w:val="clear" w:color="auto" w:fill="FFFFFF"/>
        <w:spacing w:line="360" w:lineRule="auto"/>
        <w:ind w:firstLine="480"/>
        <w:jc w:val="left"/>
        <w:rPr>
          <w:rFonts w:ascii="仿宋" w:eastAsia="仿宋" w:hAnsi="仿宋" w:cs="宋体"/>
          <w:color w:val="000000"/>
          <w:kern w:val="0"/>
          <w:sz w:val="24"/>
          <w:szCs w:val="24"/>
        </w:rPr>
      </w:pPr>
      <w:r w:rsidRPr="009164D3">
        <w:rPr>
          <w:rFonts w:ascii="仿宋" w:eastAsia="仿宋" w:hAnsi="仿宋" w:cs="宋体" w:hint="eastAsia"/>
          <w:color w:val="000000"/>
          <w:kern w:val="0"/>
          <w:sz w:val="24"/>
          <w:szCs w:val="24"/>
        </w:rPr>
        <w:t>习近平总书记要求江苏做好区域互补、跨江融合、南北联动大文章。这是对我们推进区域协调发展的要求，也是希望我们以省内一体化更好服务长三角一体化。在落实推进过程中，我们发现突出的制约在交通，特别是苏北只有徐州通高铁，难以满足一体化发展对人流物流方便性的要求。因而，在国家规划框架下自</w:t>
      </w:r>
      <w:r w:rsidRPr="009164D3">
        <w:rPr>
          <w:rFonts w:ascii="仿宋" w:eastAsia="仿宋" w:hAnsi="仿宋" w:cs="宋体" w:hint="eastAsia"/>
          <w:color w:val="000000"/>
          <w:kern w:val="0"/>
          <w:sz w:val="24"/>
          <w:szCs w:val="24"/>
        </w:rPr>
        <w:lastRenderedPageBreak/>
        <w:t>主谋划建设现代综合交通运输体系，重点补齐苏北高铁短板，打造徐州国际陆港、连云港海港、淮安空港互为支撑的“物流金三角”和通州湾新出海口，建设区域性国际枢纽机场群，努力把交通短板拉成发展长板。</w:t>
      </w:r>
    </w:p>
    <w:p w:rsidR="009164D3" w:rsidRPr="009164D3" w:rsidRDefault="009164D3" w:rsidP="00437F74">
      <w:pPr>
        <w:widowControl/>
        <w:shd w:val="clear" w:color="auto" w:fill="FFFFFF"/>
        <w:spacing w:line="360" w:lineRule="auto"/>
        <w:ind w:firstLine="480"/>
        <w:jc w:val="left"/>
        <w:rPr>
          <w:rFonts w:ascii="仿宋" w:eastAsia="仿宋" w:hAnsi="仿宋" w:cs="宋体"/>
          <w:color w:val="000000"/>
          <w:kern w:val="0"/>
          <w:sz w:val="24"/>
          <w:szCs w:val="24"/>
        </w:rPr>
      </w:pPr>
      <w:r w:rsidRPr="009164D3">
        <w:rPr>
          <w:rFonts w:ascii="仿宋" w:eastAsia="仿宋" w:hAnsi="仿宋" w:cs="宋体" w:hint="eastAsia"/>
          <w:color w:val="000000"/>
          <w:kern w:val="0"/>
          <w:sz w:val="24"/>
          <w:szCs w:val="24"/>
        </w:rPr>
        <w:t>习近平总书记强调“共抓大保护、不搞大开发”，坚持生态优先、绿色发展，推动长江经济带高质量发展，特别是要求江苏加快产业转型和生态文明建设，嘱托我们解决好苏北小化工问题。这关系到江苏高质量发展和未来竞争力，问题的根源是发展理念还没有转变过来。我们深入</w:t>
      </w:r>
      <w:proofErr w:type="gramStart"/>
      <w:r w:rsidRPr="009164D3">
        <w:rPr>
          <w:rFonts w:ascii="仿宋" w:eastAsia="仿宋" w:hAnsi="仿宋" w:cs="宋体" w:hint="eastAsia"/>
          <w:color w:val="000000"/>
          <w:kern w:val="0"/>
          <w:sz w:val="24"/>
          <w:szCs w:val="24"/>
        </w:rPr>
        <w:t>践行</w:t>
      </w:r>
      <w:proofErr w:type="gramEnd"/>
      <w:r w:rsidRPr="009164D3">
        <w:rPr>
          <w:rFonts w:ascii="仿宋" w:eastAsia="仿宋" w:hAnsi="仿宋" w:cs="宋体" w:hint="eastAsia"/>
          <w:color w:val="000000"/>
          <w:kern w:val="0"/>
          <w:sz w:val="24"/>
          <w:szCs w:val="24"/>
        </w:rPr>
        <w:t>绿水青山就是金山银山的理念，以推进“砸笼换绿”“腾笼换鸟”“开笼引凤”统筹环保整治和产业升级，统筹沿江沿海，联动解决“重化围江”和苏北小化工问题，夯实高质量发展的产业基础。</w:t>
      </w:r>
    </w:p>
    <w:p w:rsidR="009164D3" w:rsidRPr="009164D3" w:rsidRDefault="009164D3" w:rsidP="00437F74">
      <w:pPr>
        <w:widowControl/>
        <w:shd w:val="clear" w:color="auto" w:fill="FFFFFF"/>
        <w:spacing w:line="360" w:lineRule="auto"/>
        <w:ind w:firstLine="480"/>
        <w:jc w:val="left"/>
        <w:rPr>
          <w:rFonts w:ascii="仿宋" w:eastAsia="仿宋" w:hAnsi="仿宋" w:cs="宋体"/>
          <w:color w:val="000000"/>
          <w:kern w:val="0"/>
          <w:sz w:val="24"/>
          <w:szCs w:val="24"/>
        </w:rPr>
      </w:pPr>
      <w:r w:rsidRPr="009164D3">
        <w:rPr>
          <w:rFonts w:ascii="仿宋" w:eastAsia="仿宋" w:hAnsi="仿宋" w:cs="宋体" w:hint="eastAsia"/>
          <w:color w:val="000000"/>
          <w:kern w:val="0"/>
          <w:sz w:val="24"/>
          <w:szCs w:val="24"/>
        </w:rPr>
        <w:t>习近平总书记指出，人民群众对美好生活的向往就是我们的奋斗目标，强调让老区人民过上美好生活。这正是全面建成小康社会最需要重视的地方。我们把苏北老区发展放到“一带一路”交汇点建设中定位，按照“四化”同步要求，推动区域发展布局、基础设施布局、产业体系布局、城乡建设布局优化重构，不断提升苏北整体发展水平。</w:t>
      </w:r>
    </w:p>
    <w:p w:rsidR="009164D3" w:rsidRPr="009164D3" w:rsidRDefault="009164D3" w:rsidP="00437F74">
      <w:pPr>
        <w:widowControl/>
        <w:shd w:val="clear" w:color="auto" w:fill="FFFFFF"/>
        <w:spacing w:line="360" w:lineRule="auto"/>
        <w:ind w:firstLine="480"/>
        <w:jc w:val="left"/>
        <w:rPr>
          <w:rFonts w:ascii="仿宋" w:eastAsia="仿宋" w:hAnsi="仿宋" w:cs="宋体"/>
          <w:color w:val="000000"/>
          <w:kern w:val="0"/>
          <w:sz w:val="24"/>
          <w:szCs w:val="24"/>
        </w:rPr>
      </w:pPr>
      <w:r w:rsidRPr="00437F74">
        <w:rPr>
          <w:rFonts w:ascii="仿宋" w:eastAsia="仿宋" w:hAnsi="仿宋" w:cs="宋体" w:hint="eastAsia"/>
          <w:b/>
          <w:bCs/>
          <w:color w:val="000000"/>
          <w:kern w:val="0"/>
          <w:sz w:val="24"/>
          <w:szCs w:val="24"/>
        </w:rPr>
        <w:t>努力做到知其所以必然，在把握规律基础上更富创造性开展工作</w:t>
      </w:r>
    </w:p>
    <w:p w:rsidR="009164D3" w:rsidRPr="009164D3" w:rsidRDefault="009164D3" w:rsidP="00437F74">
      <w:pPr>
        <w:widowControl/>
        <w:shd w:val="clear" w:color="auto" w:fill="FFFFFF"/>
        <w:spacing w:line="360" w:lineRule="auto"/>
        <w:ind w:firstLine="480"/>
        <w:jc w:val="left"/>
        <w:rPr>
          <w:rFonts w:ascii="仿宋" w:eastAsia="仿宋" w:hAnsi="仿宋" w:cs="宋体"/>
          <w:color w:val="000000"/>
          <w:kern w:val="0"/>
          <w:sz w:val="24"/>
          <w:szCs w:val="24"/>
        </w:rPr>
      </w:pPr>
      <w:r w:rsidRPr="009164D3">
        <w:rPr>
          <w:rFonts w:ascii="仿宋" w:eastAsia="仿宋" w:hAnsi="仿宋" w:cs="宋体" w:hint="eastAsia"/>
          <w:color w:val="000000"/>
          <w:kern w:val="0"/>
          <w:sz w:val="24"/>
          <w:szCs w:val="24"/>
        </w:rPr>
        <w:t>习近平新时代中国特色社会主义思想，以全新的视野深化了对共产党执政规律、社会主义建设规律、人类社会发展规律的认识。努力做到从规律的角度学习领会这一重要思想，才能在实践中更好贯彻落实，用系统观念处理好各种关系，推动各项事业更好发展。</w:t>
      </w:r>
    </w:p>
    <w:p w:rsidR="009164D3" w:rsidRPr="009164D3" w:rsidRDefault="009164D3" w:rsidP="00437F74">
      <w:pPr>
        <w:widowControl/>
        <w:shd w:val="clear" w:color="auto" w:fill="FFFFFF"/>
        <w:spacing w:line="360" w:lineRule="auto"/>
        <w:ind w:firstLine="480"/>
        <w:jc w:val="left"/>
        <w:rPr>
          <w:rFonts w:ascii="仿宋" w:eastAsia="仿宋" w:hAnsi="仿宋" w:cs="宋体"/>
          <w:color w:val="000000"/>
          <w:kern w:val="0"/>
          <w:sz w:val="24"/>
          <w:szCs w:val="24"/>
        </w:rPr>
      </w:pPr>
      <w:r w:rsidRPr="009164D3">
        <w:rPr>
          <w:rFonts w:ascii="仿宋" w:eastAsia="仿宋" w:hAnsi="仿宋" w:cs="宋体" w:hint="eastAsia"/>
          <w:color w:val="000000"/>
          <w:kern w:val="0"/>
          <w:sz w:val="24"/>
          <w:szCs w:val="24"/>
        </w:rPr>
        <w:t>我国即将开启全面建设社会主义现代化国家新征程，这是一项全新的伟大事业。在党的十九届五中全会上，习近平总书记对社会主义现代化的重要特征和“五个坚持”的重要原则作了深刻阐述，这是对经济社会发展规律性认识的系统把握。在新征程上，江苏承担着“为全国发展探路”的使命。2014年，习近平总书记视察江苏时强调：“积极探索开启基本实现现代化建设新征程这篇大文章”。肩负新使命，我们必须更加主动从知其所以必然的高度来学习领会习近平新时代中国特色社会主义思想，从中认识和把握规律，积极展开现代化建设的探索性、创新性、引领性实践。</w:t>
      </w:r>
    </w:p>
    <w:p w:rsidR="009164D3" w:rsidRPr="009164D3" w:rsidRDefault="009164D3" w:rsidP="00437F74">
      <w:pPr>
        <w:widowControl/>
        <w:shd w:val="clear" w:color="auto" w:fill="FFFFFF"/>
        <w:spacing w:line="360" w:lineRule="auto"/>
        <w:ind w:firstLine="480"/>
        <w:jc w:val="left"/>
        <w:rPr>
          <w:rFonts w:ascii="仿宋" w:eastAsia="仿宋" w:hAnsi="仿宋" w:cs="宋体"/>
          <w:color w:val="000000"/>
          <w:kern w:val="0"/>
          <w:sz w:val="24"/>
          <w:szCs w:val="24"/>
        </w:rPr>
      </w:pPr>
      <w:r w:rsidRPr="009164D3">
        <w:rPr>
          <w:rFonts w:ascii="仿宋" w:eastAsia="仿宋" w:hAnsi="仿宋" w:cs="宋体" w:hint="eastAsia"/>
          <w:color w:val="000000"/>
          <w:kern w:val="0"/>
          <w:sz w:val="24"/>
          <w:szCs w:val="24"/>
        </w:rPr>
        <w:lastRenderedPageBreak/>
        <w:t>把握社会主要矛盾转化的规律，在改革创新、推动高质量发展上争当表率。习近平总书记立足新时代特征，指出我国社会主要矛盾的变化必然要求贯彻新发展理念。作为发展走在前列的地区，江苏对社会主要矛盾的变化感受更直接，在解决发展不平衡不充分问题上更有责任当好表率。要把握科技和产业发展的规律，更加注重基础研究、原始创新，促进创新</w:t>
      </w:r>
      <w:proofErr w:type="gramStart"/>
      <w:r w:rsidRPr="009164D3">
        <w:rPr>
          <w:rFonts w:ascii="仿宋" w:eastAsia="仿宋" w:hAnsi="仿宋" w:cs="宋体" w:hint="eastAsia"/>
          <w:color w:val="000000"/>
          <w:kern w:val="0"/>
          <w:sz w:val="24"/>
          <w:szCs w:val="24"/>
        </w:rPr>
        <w:t>链产业</w:t>
      </w:r>
      <w:proofErr w:type="gramEnd"/>
      <w:r w:rsidRPr="009164D3">
        <w:rPr>
          <w:rFonts w:ascii="仿宋" w:eastAsia="仿宋" w:hAnsi="仿宋" w:cs="宋体" w:hint="eastAsia"/>
          <w:color w:val="000000"/>
          <w:kern w:val="0"/>
          <w:sz w:val="24"/>
          <w:szCs w:val="24"/>
        </w:rPr>
        <w:t>链双向融合，着力突破关键核心技术“卡脖子”问题，加快构建自主可控的现代产业体系。经济社会发展的各个领域都要对照“表率”的要求，以更深层次改革破解发展中的难题，推动重要领域和关键环节改革</w:t>
      </w:r>
      <w:proofErr w:type="gramStart"/>
      <w:r w:rsidRPr="009164D3">
        <w:rPr>
          <w:rFonts w:ascii="仿宋" w:eastAsia="仿宋" w:hAnsi="仿宋" w:cs="宋体" w:hint="eastAsia"/>
          <w:color w:val="000000"/>
          <w:kern w:val="0"/>
          <w:sz w:val="24"/>
          <w:szCs w:val="24"/>
        </w:rPr>
        <w:t>走深走实</w:t>
      </w:r>
      <w:proofErr w:type="gramEnd"/>
      <w:r w:rsidRPr="009164D3">
        <w:rPr>
          <w:rFonts w:ascii="仿宋" w:eastAsia="仿宋" w:hAnsi="仿宋" w:cs="宋体" w:hint="eastAsia"/>
          <w:color w:val="000000"/>
          <w:kern w:val="0"/>
          <w:sz w:val="24"/>
          <w:szCs w:val="24"/>
        </w:rPr>
        <w:t>，加快实现更高质量、更有效率、更加公平、更可持续、更为安全的发展。</w:t>
      </w:r>
    </w:p>
    <w:p w:rsidR="009164D3" w:rsidRPr="009164D3" w:rsidRDefault="009164D3" w:rsidP="00437F74">
      <w:pPr>
        <w:widowControl/>
        <w:shd w:val="clear" w:color="auto" w:fill="FFFFFF"/>
        <w:spacing w:line="360" w:lineRule="auto"/>
        <w:ind w:firstLine="480"/>
        <w:jc w:val="left"/>
        <w:rPr>
          <w:rFonts w:ascii="仿宋" w:eastAsia="仿宋" w:hAnsi="仿宋" w:cs="宋体"/>
          <w:color w:val="000000"/>
          <w:kern w:val="0"/>
          <w:sz w:val="24"/>
          <w:szCs w:val="24"/>
        </w:rPr>
      </w:pPr>
      <w:r w:rsidRPr="009164D3">
        <w:rPr>
          <w:rFonts w:ascii="仿宋" w:eastAsia="仿宋" w:hAnsi="仿宋" w:cs="宋体" w:hint="eastAsia"/>
          <w:color w:val="000000"/>
          <w:kern w:val="0"/>
          <w:sz w:val="24"/>
          <w:szCs w:val="24"/>
        </w:rPr>
        <w:t>把握世界发展进步的规律，在服务全国构建新发展格局上争做示范。大国经济的特征都是内需为主导、内部可循环，构建新发展格局是适应我国新发展阶段要求、塑造国际经济合作和竞争新优势的必然选择。江苏制造业规模大、开放程度高，是很多国内产业循环的发起点和联结点，也是全国走向国际循环的重要通道和有力支点。要按照“争做示范”的要求，坚持全国一盘棋，立足自身在发展大局中的定位使命，更高水平推进“一带一路”交汇点建设、长江经济带高质量发展和长三角一体化发展，畅通向东向西双向开放，加快推动形成以国内大循环为主体、国内国际双循环相互促进的新发展格局。</w:t>
      </w:r>
    </w:p>
    <w:p w:rsidR="009164D3" w:rsidRPr="009164D3" w:rsidRDefault="009164D3" w:rsidP="00437F74">
      <w:pPr>
        <w:widowControl/>
        <w:shd w:val="clear" w:color="auto" w:fill="FFFFFF"/>
        <w:spacing w:line="360" w:lineRule="auto"/>
        <w:ind w:firstLine="480"/>
        <w:jc w:val="left"/>
        <w:rPr>
          <w:rFonts w:ascii="仿宋" w:eastAsia="仿宋" w:hAnsi="仿宋" w:cs="宋体"/>
          <w:color w:val="000000"/>
          <w:kern w:val="0"/>
          <w:sz w:val="24"/>
          <w:szCs w:val="24"/>
        </w:rPr>
      </w:pPr>
      <w:r w:rsidRPr="009164D3">
        <w:rPr>
          <w:rFonts w:ascii="仿宋" w:eastAsia="仿宋" w:hAnsi="仿宋" w:cs="宋体" w:hint="eastAsia"/>
          <w:color w:val="000000"/>
          <w:kern w:val="0"/>
          <w:sz w:val="24"/>
          <w:szCs w:val="24"/>
        </w:rPr>
        <w:t>把握中国特色社会主义建设的规律，在率先实现社会主义现代化上走在前列。习近平总书记指出：“中国特色社会主义是在不断总结经验、探索规律中开辟和前进的。”对江苏来讲，在“率先”的地区中走在前列，不是要求时时事事都争第一，更不能为一时的领先压力而影响落实新发展理念的定力，必须从中国特色社会主义的本质特征出发，用好力、把握好节奏、掌握好平衡，实现近和远、稳和进、质和量的有机统一。苏南基础条件好，要努力建设社会主义现代化先行示范区，带动全省以建设“强富美高”新江苏的过硬成果，始终走在社会主义现代化建设第一方阵。</w:t>
      </w:r>
    </w:p>
    <w:p w:rsidR="00437F74" w:rsidRDefault="0088022B" w:rsidP="0088022B">
      <w:pPr>
        <w:widowControl/>
        <w:shd w:val="clear" w:color="auto" w:fill="FFFFFF"/>
        <w:spacing w:line="360" w:lineRule="auto"/>
        <w:jc w:val="left"/>
        <w:outlineLvl w:val="0"/>
        <w:rPr>
          <w:rFonts w:ascii="仿宋" w:eastAsia="仿宋" w:hAnsi="仿宋" w:cs="宋体"/>
          <w:b/>
          <w:bCs/>
          <w:color w:val="000000"/>
          <w:kern w:val="36"/>
          <w:sz w:val="28"/>
          <w:szCs w:val="28"/>
        </w:rPr>
      </w:pPr>
      <w:r w:rsidRPr="0088022B">
        <w:rPr>
          <w:rFonts w:ascii="仿宋" w:eastAsia="仿宋" w:hAnsi="仿宋" w:cs="宋体"/>
          <w:color w:val="000000"/>
          <w:kern w:val="0"/>
          <w:sz w:val="24"/>
          <w:szCs w:val="24"/>
        </w:rPr>
        <w:t>（作者为中共江苏省委书记） </w:t>
      </w:r>
      <w:r>
        <w:rPr>
          <w:rFonts w:ascii="Microsoft Yahei" w:hAnsi="Microsoft Yahei"/>
          <w:color w:val="222222"/>
          <w:sz w:val="27"/>
          <w:szCs w:val="27"/>
        </w:rPr>
        <w:t> </w:t>
      </w:r>
    </w:p>
    <w:p w:rsidR="00437F74" w:rsidRDefault="00437F74" w:rsidP="00437F74">
      <w:pPr>
        <w:widowControl/>
        <w:shd w:val="clear" w:color="auto" w:fill="FFFFFF"/>
        <w:spacing w:line="360" w:lineRule="auto"/>
        <w:jc w:val="center"/>
        <w:outlineLvl w:val="0"/>
        <w:rPr>
          <w:rFonts w:ascii="仿宋" w:eastAsia="仿宋" w:hAnsi="仿宋" w:cs="宋体"/>
          <w:b/>
          <w:bCs/>
          <w:color w:val="000000"/>
          <w:kern w:val="36"/>
          <w:sz w:val="28"/>
          <w:szCs w:val="28"/>
        </w:rPr>
      </w:pPr>
    </w:p>
    <w:p w:rsidR="00437F74" w:rsidRDefault="00437F74" w:rsidP="00437F74">
      <w:pPr>
        <w:widowControl/>
        <w:shd w:val="clear" w:color="auto" w:fill="FFFFFF"/>
        <w:spacing w:line="360" w:lineRule="auto"/>
        <w:jc w:val="center"/>
        <w:outlineLvl w:val="0"/>
        <w:rPr>
          <w:rFonts w:ascii="仿宋" w:eastAsia="仿宋" w:hAnsi="仿宋" w:cs="宋体"/>
          <w:b/>
          <w:bCs/>
          <w:color w:val="000000"/>
          <w:kern w:val="36"/>
          <w:sz w:val="28"/>
          <w:szCs w:val="28"/>
        </w:rPr>
      </w:pPr>
    </w:p>
    <w:p w:rsidR="00982365" w:rsidRPr="00982365" w:rsidRDefault="00982365" w:rsidP="00982365">
      <w:pPr>
        <w:pStyle w:val="1"/>
        <w:shd w:val="clear" w:color="auto" w:fill="FFFFFF"/>
        <w:spacing w:before="0" w:beforeAutospacing="0" w:after="0" w:afterAutospacing="0" w:line="360" w:lineRule="auto"/>
        <w:jc w:val="center"/>
        <w:rPr>
          <w:rFonts w:ascii="仿宋" w:eastAsia="仿宋" w:hAnsi="仿宋"/>
          <w:color w:val="000000"/>
          <w:sz w:val="28"/>
          <w:szCs w:val="28"/>
        </w:rPr>
      </w:pPr>
      <w:r w:rsidRPr="00982365">
        <w:rPr>
          <w:rFonts w:ascii="仿宋" w:eastAsia="仿宋" w:hAnsi="仿宋" w:hint="eastAsia"/>
          <w:color w:val="000000"/>
          <w:sz w:val="28"/>
          <w:szCs w:val="28"/>
        </w:rPr>
        <w:lastRenderedPageBreak/>
        <w:t>持续提升基层党组织战斗力</w:t>
      </w:r>
    </w:p>
    <w:p w:rsidR="00982365" w:rsidRPr="00982365" w:rsidRDefault="00982365" w:rsidP="00982365">
      <w:pPr>
        <w:shd w:val="clear" w:color="auto" w:fill="FFFFFF"/>
        <w:spacing w:line="360" w:lineRule="auto"/>
        <w:ind w:firstLineChars="1400" w:firstLine="3360"/>
        <w:rPr>
          <w:rFonts w:ascii="仿宋" w:eastAsia="仿宋" w:hAnsi="仿宋"/>
          <w:color w:val="333333"/>
          <w:sz w:val="24"/>
          <w:szCs w:val="24"/>
        </w:rPr>
      </w:pPr>
      <w:r w:rsidRPr="00982365">
        <w:rPr>
          <w:rFonts w:ascii="仿宋" w:eastAsia="仿宋" w:hAnsi="仿宋" w:hint="eastAsia"/>
          <w:color w:val="333333"/>
          <w:sz w:val="24"/>
          <w:szCs w:val="24"/>
        </w:rPr>
        <w:t>作者： 桑学成</w:t>
      </w:r>
    </w:p>
    <w:p w:rsidR="00982365" w:rsidRDefault="00982365" w:rsidP="00982365">
      <w:pPr>
        <w:shd w:val="clear" w:color="auto" w:fill="FFFFFF"/>
        <w:spacing w:line="360" w:lineRule="auto"/>
        <w:jc w:val="center"/>
        <w:rPr>
          <w:rFonts w:ascii="仿宋" w:eastAsia="仿宋" w:hAnsi="仿宋"/>
          <w:color w:val="333333"/>
          <w:sz w:val="24"/>
          <w:szCs w:val="24"/>
        </w:rPr>
      </w:pPr>
      <w:r w:rsidRPr="00982365">
        <w:rPr>
          <w:rFonts w:ascii="仿宋" w:eastAsia="仿宋" w:hAnsi="仿宋" w:hint="eastAsia"/>
          <w:color w:val="333333"/>
          <w:sz w:val="24"/>
          <w:szCs w:val="24"/>
        </w:rPr>
        <w:t>来源： 人民日报</w:t>
      </w:r>
    </w:p>
    <w:p w:rsidR="00982365" w:rsidRPr="00982365" w:rsidRDefault="00982365" w:rsidP="00982365">
      <w:pPr>
        <w:pStyle w:val="a5"/>
        <w:shd w:val="clear" w:color="auto" w:fill="FFFFFF"/>
        <w:spacing w:before="0" w:beforeAutospacing="0" w:after="0" w:afterAutospacing="0" w:line="360" w:lineRule="auto"/>
        <w:ind w:left="150" w:right="150"/>
        <w:rPr>
          <w:rFonts w:ascii="仿宋" w:eastAsia="仿宋" w:hAnsi="仿宋"/>
          <w:color w:val="2B2B2B"/>
        </w:rPr>
      </w:pPr>
      <w:r w:rsidRPr="00982365">
        <w:rPr>
          <w:rFonts w:ascii="仿宋" w:eastAsia="仿宋" w:hAnsi="仿宋" w:hint="eastAsia"/>
          <w:color w:val="2B2B2B"/>
        </w:rPr>
        <w:t xml:space="preserve">　　党的基层组织是党在社会基层组织中的战斗堡垒，是党的全部工作和战斗力的基础。党的十九届五中全会强调，实现“十四五”规划和2035年远景目标，必须坚持党的全面领导，充分调动一切积极因素，广泛团结一切可以团结的力量，形成推动发展的强大合力。这要求我们确立大抓基层的鲜明导向，进一步提升基层党组织的战斗力。</w:t>
      </w:r>
    </w:p>
    <w:p w:rsidR="00982365" w:rsidRPr="00982365" w:rsidRDefault="00982365" w:rsidP="00982365">
      <w:pPr>
        <w:pStyle w:val="a5"/>
        <w:shd w:val="clear" w:color="auto" w:fill="FFFFFF"/>
        <w:spacing w:before="0" w:beforeAutospacing="0" w:after="0" w:afterAutospacing="0" w:line="360" w:lineRule="auto"/>
        <w:ind w:left="150" w:right="150"/>
        <w:rPr>
          <w:rFonts w:ascii="仿宋" w:eastAsia="仿宋" w:hAnsi="仿宋"/>
          <w:color w:val="2B2B2B"/>
        </w:rPr>
      </w:pPr>
      <w:r w:rsidRPr="00982365">
        <w:rPr>
          <w:rFonts w:ascii="仿宋" w:eastAsia="仿宋" w:hAnsi="仿宋" w:hint="eastAsia"/>
          <w:color w:val="2B2B2B"/>
        </w:rPr>
        <w:t xml:space="preserve">　　不断提升基层党组织的凝聚力。基层党组织凝聚力是基层党组织发挥战斗堡垒作用的集中体现，既包括团结凝聚基层党组织全体党员的力量，也包括团结凝聚基层党组织所在地区、部门的社会组织和基层群众的力量。提升基层党组织凝聚力，要突出政治功能，坚持用习近平新时代中国特色社会主义思想定向领航，重点强化政治领导，确保党中央在基层政令畅通，把党员和群众紧紧凝聚在党组织周围，把基层党组织建设成为宣传党的主张、贯彻党的决定、领导基层治理、团结动员群众、推动改革发展的坚强战斗堡垒。</w:t>
      </w:r>
    </w:p>
    <w:p w:rsidR="00982365" w:rsidRPr="00982365" w:rsidRDefault="00982365" w:rsidP="00982365">
      <w:pPr>
        <w:pStyle w:val="a5"/>
        <w:shd w:val="clear" w:color="auto" w:fill="FFFFFF"/>
        <w:spacing w:before="0" w:beforeAutospacing="0" w:after="0" w:afterAutospacing="0" w:line="360" w:lineRule="auto"/>
        <w:ind w:left="150" w:right="150"/>
        <w:rPr>
          <w:rFonts w:ascii="仿宋" w:eastAsia="仿宋" w:hAnsi="仿宋"/>
          <w:color w:val="2B2B2B"/>
        </w:rPr>
      </w:pPr>
      <w:r w:rsidRPr="00982365">
        <w:rPr>
          <w:rFonts w:ascii="仿宋" w:eastAsia="仿宋" w:hAnsi="仿宋" w:hint="eastAsia"/>
          <w:color w:val="2B2B2B"/>
        </w:rPr>
        <w:t xml:space="preserve">　　不断提升基层党组织的组织力。习近平总书记强调，要强化基层党组织政治功能和组织力，充分发挥基层党组织战斗堡垒作用和广大党员先锋模范作用。提升基层党组织的组织力，关键在于贯彻落实新时代党的组织路线，强化基层党组织的组织功能。要持续整顿软弱涣散的基层党组织，有效实现党的组织和党的工作全覆盖。注重在第一线考察、识别、评价、使用干部，大胆提拔重用在急难险重任务中表现突出的干部，切实选优配</w:t>
      </w:r>
      <w:proofErr w:type="gramStart"/>
      <w:r w:rsidRPr="00982365">
        <w:rPr>
          <w:rFonts w:ascii="仿宋" w:eastAsia="仿宋" w:hAnsi="仿宋" w:hint="eastAsia"/>
          <w:color w:val="2B2B2B"/>
        </w:rPr>
        <w:t>强基层</w:t>
      </w:r>
      <w:proofErr w:type="gramEnd"/>
      <w:r w:rsidRPr="00982365">
        <w:rPr>
          <w:rFonts w:ascii="仿宋" w:eastAsia="仿宋" w:hAnsi="仿宋" w:hint="eastAsia"/>
          <w:color w:val="2B2B2B"/>
        </w:rPr>
        <w:t>党组织带头人和领导班子，</w:t>
      </w:r>
      <w:proofErr w:type="gramStart"/>
      <w:r w:rsidRPr="00982365">
        <w:rPr>
          <w:rFonts w:ascii="仿宋" w:eastAsia="仿宋" w:hAnsi="仿宋" w:hint="eastAsia"/>
          <w:color w:val="2B2B2B"/>
        </w:rPr>
        <w:t>对不敢</w:t>
      </w:r>
      <w:proofErr w:type="gramEnd"/>
      <w:r w:rsidRPr="00982365">
        <w:rPr>
          <w:rFonts w:ascii="仿宋" w:eastAsia="仿宋" w:hAnsi="仿宋" w:hint="eastAsia"/>
          <w:color w:val="2B2B2B"/>
        </w:rPr>
        <w:t>担当、作风漂浮、落实不力甚至弄虚作假、失职渎职的党员干部，要严肃问责。切实加强党员教育管理工作，严肃党内政治生活，最大限度地发挥广大党员的先锋模范作用。强化党建引领，不断优化基层网格化社会治理，充分发挥基层党组织在基层社会治理中的领导作用。</w:t>
      </w:r>
    </w:p>
    <w:p w:rsidR="00982365" w:rsidRDefault="00982365" w:rsidP="00982365">
      <w:pPr>
        <w:pStyle w:val="a5"/>
        <w:shd w:val="clear" w:color="auto" w:fill="FFFFFF"/>
        <w:spacing w:before="0" w:beforeAutospacing="0" w:after="0" w:afterAutospacing="0" w:line="360" w:lineRule="auto"/>
        <w:ind w:left="150" w:right="150"/>
        <w:rPr>
          <w:rFonts w:ascii="微软雅黑" w:eastAsia="微软雅黑" w:hAnsi="微软雅黑"/>
          <w:color w:val="2B2B2B"/>
        </w:rPr>
      </w:pPr>
      <w:r w:rsidRPr="00982365">
        <w:rPr>
          <w:rFonts w:ascii="仿宋" w:eastAsia="仿宋" w:hAnsi="仿宋" w:hint="eastAsia"/>
          <w:color w:val="2B2B2B"/>
        </w:rPr>
        <w:t xml:space="preserve">　　不断提升基层党组织的执行力。一分部署，九分落实。反对空谈、强调实干、注重落实是我们党的优良传统。执行力如何，是检验基层党组织抓落实本领的重要标准。提升基层党组织的执行力，需要基层党组织加强作风建设，</w:t>
      </w:r>
      <w:proofErr w:type="gramStart"/>
      <w:r w:rsidRPr="00982365">
        <w:rPr>
          <w:rFonts w:ascii="仿宋" w:eastAsia="仿宋" w:hAnsi="仿宋" w:hint="eastAsia"/>
          <w:color w:val="2B2B2B"/>
        </w:rPr>
        <w:t>强化奋斗</w:t>
      </w:r>
      <w:proofErr w:type="gramEnd"/>
      <w:r w:rsidRPr="00982365">
        <w:rPr>
          <w:rFonts w:ascii="仿宋" w:eastAsia="仿宋" w:hAnsi="仿宋" w:hint="eastAsia"/>
          <w:color w:val="2B2B2B"/>
        </w:rPr>
        <w:t>精神和实干作风，坚决同形式主义、官僚主义作斗争，以“抓</w:t>
      </w:r>
      <w:r w:rsidRPr="00982365">
        <w:rPr>
          <w:rFonts w:ascii="仿宋" w:eastAsia="仿宋" w:hAnsi="仿宋" w:hint="eastAsia"/>
          <w:color w:val="2B2B2B"/>
        </w:rPr>
        <w:lastRenderedPageBreak/>
        <w:t>铁有痕、踏石留印”的毅力、求真务实的态度、一丝不苟的严劲、持之以恒的韧劲和一抓到底的狠劲，切实担负起基层党组织责任；不断强化创造性开展工作的能力，将党中央的决策部署同本地区、本部门的具体实际密切联系起来，创造性地抓好各项工作的落实；不断强化应急管理能力建设，增强防范风险、应对和化解风险挑战的快速反应能力。</w:t>
      </w:r>
    </w:p>
    <w:p w:rsidR="00982365" w:rsidRPr="00982365" w:rsidRDefault="00982365" w:rsidP="00982365">
      <w:pPr>
        <w:widowControl/>
        <w:shd w:val="clear" w:color="auto" w:fill="FFFFFF"/>
        <w:spacing w:line="360" w:lineRule="auto"/>
        <w:jc w:val="left"/>
        <w:outlineLvl w:val="0"/>
        <w:rPr>
          <w:rFonts w:ascii="仿宋" w:eastAsia="仿宋" w:hAnsi="仿宋" w:cs="宋体"/>
          <w:color w:val="2B2B2B"/>
          <w:kern w:val="0"/>
          <w:sz w:val="24"/>
          <w:szCs w:val="24"/>
        </w:rPr>
      </w:pPr>
      <w:r w:rsidRPr="00982365">
        <w:rPr>
          <w:rFonts w:ascii="仿宋" w:eastAsia="仿宋" w:hAnsi="仿宋" w:cs="宋体" w:hint="eastAsia"/>
          <w:color w:val="2B2B2B"/>
          <w:kern w:val="0"/>
          <w:sz w:val="24"/>
          <w:szCs w:val="24"/>
        </w:rPr>
        <w:t>（作者为江苏省委党校常务副校长、江苏省中国特色社会主义理论体系研究中心特聘研究员）</w:t>
      </w:r>
    </w:p>
    <w:p w:rsidR="003F5AB6" w:rsidRDefault="003F5AB6" w:rsidP="003F5AB6">
      <w:pPr>
        <w:widowControl/>
        <w:shd w:val="clear" w:color="auto" w:fill="FFFFFF"/>
        <w:spacing w:line="360" w:lineRule="auto"/>
        <w:jc w:val="center"/>
        <w:outlineLvl w:val="0"/>
        <w:rPr>
          <w:rFonts w:ascii="仿宋" w:eastAsia="仿宋" w:hAnsi="仿宋" w:cs="宋体"/>
          <w:b/>
          <w:bCs/>
          <w:color w:val="000000"/>
          <w:kern w:val="36"/>
          <w:sz w:val="28"/>
          <w:szCs w:val="28"/>
        </w:rPr>
      </w:pPr>
    </w:p>
    <w:p w:rsidR="003F5AB6" w:rsidRDefault="003F5AB6" w:rsidP="003F5AB6">
      <w:pPr>
        <w:widowControl/>
        <w:shd w:val="clear" w:color="auto" w:fill="FFFFFF"/>
        <w:spacing w:line="360" w:lineRule="auto"/>
        <w:jc w:val="center"/>
        <w:outlineLvl w:val="0"/>
        <w:rPr>
          <w:rFonts w:ascii="仿宋" w:eastAsia="仿宋" w:hAnsi="仿宋" w:cs="宋体"/>
          <w:b/>
          <w:bCs/>
          <w:color w:val="000000"/>
          <w:kern w:val="36"/>
          <w:sz w:val="28"/>
          <w:szCs w:val="28"/>
        </w:rPr>
      </w:pPr>
    </w:p>
    <w:p w:rsidR="003F5AB6" w:rsidRDefault="003F5AB6" w:rsidP="003F5AB6">
      <w:pPr>
        <w:widowControl/>
        <w:shd w:val="clear" w:color="auto" w:fill="FFFFFF"/>
        <w:spacing w:line="360" w:lineRule="auto"/>
        <w:jc w:val="center"/>
        <w:outlineLvl w:val="0"/>
        <w:rPr>
          <w:rFonts w:ascii="仿宋" w:eastAsia="仿宋" w:hAnsi="仿宋" w:cs="宋体"/>
          <w:b/>
          <w:bCs/>
          <w:color w:val="000000"/>
          <w:kern w:val="36"/>
          <w:sz w:val="28"/>
          <w:szCs w:val="28"/>
        </w:rPr>
      </w:pPr>
    </w:p>
    <w:p w:rsidR="0015294D" w:rsidRDefault="0015294D" w:rsidP="003F5AB6">
      <w:pPr>
        <w:widowControl/>
        <w:shd w:val="clear" w:color="auto" w:fill="FFFFFF"/>
        <w:spacing w:line="360" w:lineRule="auto"/>
        <w:jc w:val="center"/>
        <w:outlineLvl w:val="0"/>
        <w:rPr>
          <w:rFonts w:ascii="仿宋" w:eastAsia="仿宋" w:hAnsi="仿宋" w:cs="宋体"/>
          <w:b/>
          <w:bCs/>
          <w:color w:val="000000"/>
          <w:kern w:val="36"/>
          <w:sz w:val="28"/>
          <w:szCs w:val="28"/>
        </w:rPr>
      </w:pPr>
    </w:p>
    <w:p w:rsidR="0015294D" w:rsidRDefault="0015294D" w:rsidP="003F5AB6">
      <w:pPr>
        <w:widowControl/>
        <w:shd w:val="clear" w:color="auto" w:fill="FFFFFF"/>
        <w:spacing w:line="360" w:lineRule="auto"/>
        <w:jc w:val="center"/>
        <w:outlineLvl w:val="0"/>
        <w:rPr>
          <w:rFonts w:ascii="仿宋" w:eastAsia="仿宋" w:hAnsi="仿宋" w:cs="宋体"/>
          <w:b/>
          <w:bCs/>
          <w:color w:val="000000"/>
          <w:kern w:val="36"/>
          <w:sz w:val="28"/>
          <w:szCs w:val="28"/>
        </w:rPr>
      </w:pPr>
    </w:p>
    <w:p w:rsidR="007A40EF" w:rsidRPr="00BA062F" w:rsidRDefault="007A40EF" w:rsidP="007A40EF">
      <w:pPr>
        <w:adjustRightInd w:val="0"/>
        <w:spacing w:line="360" w:lineRule="auto"/>
        <w:rPr>
          <w:rFonts w:asciiTheme="majorEastAsia" w:eastAsiaTheme="majorEastAsia" w:hAnsiTheme="majorEastAsia" w:cs="Times New Roman"/>
          <w:b/>
          <w:bCs/>
          <w:spacing w:val="8"/>
          <w:sz w:val="28"/>
          <w:szCs w:val="28"/>
        </w:rPr>
      </w:pPr>
      <w:r w:rsidRPr="00BA062F">
        <w:rPr>
          <w:rFonts w:asciiTheme="majorEastAsia" w:eastAsiaTheme="majorEastAsia" w:hAnsiTheme="majorEastAsia" w:cs="Times New Roman" w:hint="eastAsia"/>
          <w:b/>
          <w:bCs/>
          <w:spacing w:val="8"/>
          <w:sz w:val="28"/>
          <w:szCs w:val="28"/>
        </w:rPr>
        <w:t>【学习园地】</w:t>
      </w:r>
    </w:p>
    <w:p w:rsidR="007A40EF" w:rsidRPr="00437F74" w:rsidRDefault="007A40EF" w:rsidP="007A40EF">
      <w:pPr>
        <w:widowControl/>
        <w:shd w:val="clear" w:color="auto" w:fill="FFFFFF"/>
        <w:spacing w:line="480" w:lineRule="auto"/>
        <w:jc w:val="center"/>
        <w:rPr>
          <w:rFonts w:ascii="仿宋" w:eastAsia="仿宋" w:hAnsi="仿宋" w:cs="宋体"/>
          <w:b/>
          <w:color w:val="333333"/>
          <w:kern w:val="0"/>
          <w:sz w:val="28"/>
          <w:szCs w:val="28"/>
        </w:rPr>
      </w:pPr>
      <w:r w:rsidRPr="00437F74">
        <w:rPr>
          <w:rFonts w:ascii="仿宋" w:eastAsia="仿宋" w:hAnsi="仿宋" w:cs="宋体"/>
          <w:b/>
          <w:color w:val="333333"/>
          <w:kern w:val="0"/>
          <w:sz w:val="28"/>
          <w:szCs w:val="28"/>
        </w:rPr>
        <w:t>中国共产党第十九届中央委员会第五次全体会议公报</w:t>
      </w:r>
    </w:p>
    <w:p w:rsidR="007A40EF" w:rsidRPr="00437F74" w:rsidRDefault="007A40EF" w:rsidP="007A40EF">
      <w:pPr>
        <w:widowControl/>
        <w:shd w:val="clear" w:color="auto" w:fill="FFFFFF"/>
        <w:jc w:val="center"/>
        <w:rPr>
          <w:rFonts w:ascii="仿宋" w:eastAsia="仿宋" w:hAnsi="仿宋" w:cs="宋体"/>
          <w:color w:val="000000"/>
          <w:kern w:val="0"/>
          <w:sz w:val="24"/>
          <w:szCs w:val="24"/>
        </w:rPr>
      </w:pPr>
      <w:r w:rsidRPr="00437F74">
        <w:rPr>
          <w:rFonts w:ascii="仿宋" w:eastAsia="仿宋" w:hAnsi="仿宋" w:cs="宋体"/>
          <w:color w:val="000000"/>
          <w:kern w:val="0"/>
          <w:sz w:val="24"/>
          <w:szCs w:val="24"/>
        </w:rPr>
        <w:t>来源：新华社</w:t>
      </w:r>
      <w:r w:rsidRPr="00437F74">
        <w:rPr>
          <w:rFonts w:ascii="仿宋" w:eastAsia="仿宋" w:hAnsi="仿宋" w:cs="宋体" w:hint="eastAsia"/>
          <w:color w:val="000000"/>
          <w:kern w:val="0"/>
          <w:sz w:val="24"/>
          <w:szCs w:val="24"/>
        </w:rPr>
        <w:t> </w:t>
      </w:r>
    </w:p>
    <w:p w:rsidR="007A40EF" w:rsidRPr="00437F74" w:rsidRDefault="007A40EF" w:rsidP="00437F74">
      <w:pPr>
        <w:widowControl/>
        <w:shd w:val="clear" w:color="auto" w:fill="FFFFFF"/>
        <w:spacing w:line="360" w:lineRule="auto"/>
        <w:ind w:firstLine="480"/>
        <w:rPr>
          <w:rFonts w:ascii="仿宋" w:eastAsia="仿宋" w:hAnsi="仿宋" w:cs="宋体"/>
          <w:color w:val="000000"/>
          <w:kern w:val="0"/>
          <w:sz w:val="24"/>
          <w:szCs w:val="24"/>
        </w:rPr>
      </w:pPr>
      <w:r w:rsidRPr="00437F74">
        <w:rPr>
          <w:rFonts w:ascii="仿宋" w:eastAsia="仿宋" w:hAnsi="仿宋" w:cs="宋体"/>
          <w:color w:val="000000"/>
          <w:kern w:val="0"/>
          <w:sz w:val="24"/>
          <w:szCs w:val="24"/>
        </w:rPr>
        <w:t>中国共产党第十九届中央委员会第五次全体会议，于2020年10月26日至29日在北京举行。</w:t>
      </w:r>
    </w:p>
    <w:p w:rsidR="007A40EF" w:rsidRPr="00437F74" w:rsidRDefault="007A40EF" w:rsidP="00437F74">
      <w:pPr>
        <w:widowControl/>
        <w:shd w:val="clear" w:color="auto" w:fill="FFFFFF"/>
        <w:spacing w:line="360" w:lineRule="auto"/>
        <w:ind w:firstLine="480"/>
        <w:rPr>
          <w:rFonts w:ascii="仿宋" w:eastAsia="仿宋" w:hAnsi="仿宋" w:cs="宋体"/>
          <w:color w:val="000000"/>
          <w:kern w:val="0"/>
          <w:sz w:val="24"/>
          <w:szCs w:val="24"/>
        </w:rPr>
      </w:pPr>
      <w:r w:rsidRPr="00437F74">
        <w:rPr>
          <w:rFonts w:ascii="仿宋" w:eastAsia="仿宋" w:hAnsi="仿宋" w:cs="宋体"/>
          <w:color w:val="000000"/>
          <w:kern w:val="0"/>
          <w:sz w:val="24"/>
          <w:szCs w:val="24"/>
        </w:rPr>
        <w:t>出席这次全会的有，中央委员198人，候补中央委员166人。中央纪律检查委员会常务委员会委员和有关方面负责同志列席会议。党的十九大代表中的部分基层同志和专家学者也列席会议。</w:t>
      </w:r>
    </w:p>
    <w:p w:rsidR="007A40EF" w:rsidRPr="00437F74" w:rsidRDefault="007A40EF" w:rsidP="00437F74">
      <w:pPr>
        <w:widowControl/>
        <w:shd w:val="clear" w:color="auto" w:fill="FFFFFF"/>
        <w:spacing w:line="360" w:lineRule="auto"/>
        <w:ind w:firstLine="480"/>
        <w:rPr>
          <w:rFonts w:ascii="仿宋" w:eastAsia="仿宋" w:hAnsi="仿宋" w:cs="宋体"/>
          <w:color w:val="000000"/>
          <w:kern w:val="0"/>
          <w:sz w:val="24"/>
          <w:szCs w:val="24"/>
        </w:rPr>
      </w:pPr>
      <w:r w:rsidRPr="00437F74">
        <w:rPr>
          <w:rFonts w:ascii="仿宋" w:eastAsia="仿宋" w:hAnsi="仿宋" w:cs="宋体"/>
          <w:color w:val="000000"/>
          <w:kern w:val="0"/>
          <w:sz w:val="24"/>
          <w:szCs w:val="24"/>
        </w:rPr>
        <w:t>全会由中央政治局主持。中央委员会总书记习近平作了重要讲话。</w:t>
      </w:r>
    </w:p>
    <w:p w:rsidR="007A40EF" w:rsidRPr="00437F74" w:rsidRDefault="007A40EF" w:rsidP="00437F74">
      <w:pPr>
        <w:widowControl/>
        <w:shd w:val="clear" w:color="auto" w:fill="FFFFFF"/>
        <w:spacing w:line="360" w:lineRule="auto"/>
        <w:ind w:firstLine="480"/>
        <w:rPr>
          <w:rFonts w:ascii="仿宋" w:eastAsia="仿宋" w:hAnsi="仿宋" w:cs="宋体"/>
          <w:color w:val="000000"/>
          <w:kern w:val="0"/>
          <w:sz w:val="24"/>
          <w:szCs w:val="24"/>
        </w:rPr>
      </w:pPr>
      <w:r w:rsidRPr="00437F74">
        <w:rPr>
          <w:rFonts w:ascii="仿宋" w:eastAsia="仿宋" w:hAnsi="仿宋" w:cs="宋体"/>
          <w:color w:val="000000"/>
          <w:kern w:val="0"/>
          <w:sz w:val="24"/>
          <w:szCs w:val="24"/>
        </w:rPr>
        <w:t>全会听取和讨论了习近平受中央政治局委托作的工作报告，审议通过了《中共中央关于制定国民经济和社会发展第十四个五年规划和二〇三五年远景目标的建议》。习近平就《建议（讨论稿）》向全会作了说明。</w:t>
      </w:r>
    </w:p>
    <w:p w:rsidR="007A40EF" w:rsidRPr="00437F74" w:rsidRDefault="007A40EF" w:rsidP="00437F74">
      <w:pPr>
        <w:widowControl/>
        <w:shd w:val="clear" w:color="auto" w:fill="FFFFFF"/>
        <w:spacing w:line="360" w:lineRule="auto"/>
        <w:ind w:firstLine="480"/>
        <w:rPr>
          <w:rFonts w:ascii="仿宋" w:eastAsia="仿宋" w:hAnsi="仿宋" w:cs="宋体"/>
          <w:color w:val="000000"/>
          <w:kern w:val="0"/>
          <w:sz w:val="24"/>
          <w:szCs w:val="24"/>
        </w:rPr>
      </w:pPr>
      <w:r w:rsidRPr="00437F74">
        <w:rPr>
          <w:rFonts w:ascii="仿宋" w:eastAsia="仿宋" w:hAnsi="仿宋" w:cs="宋体"/>
          <w:color w:val="000000"/>
          <w:kern w:val="0"/>
          <w:sz w:val="24"/>
          <w:szCs w:val="24"/>
        </w:rPr>
        <w:t>全会充分肯定党的十九届四中全会以来中央政治局的工作。一致认为，一年来，中央政治局高举中国特色社会主义伟大旗帜，坚持以马克思列宁主义、毛泽</w:t>
      </w:r>
      <w:r w:rsidRPr="00437F74">
        <w:rPr>
          <w:rFonts w:ascii="仿宋" w:eastAsia="仿宋" w:hAnsi="仿宋" w:cs="宋体"/>
          <w:color w:val="000000"/>
          <w:kern w:val="0"/>
          <w:sz w:val="24"/>
          <w:szCs w:val="24"/>
        </w:rPr>
        <w:lastRenderedPageBreak/>
        <w:t>东思想、邓小平理论、“三个代表”重要思想、科学发展观、习近平新时代中国特色社会主义思想为指导，</w:t>
      </w:r>
    </w:p>
    <w:p w:rsidR="007A40EF" w:rsidRPr="00437F74" w:rsidRDefault="007A40EF" w:rsidP="00437F74">
      <w:pPr>
        <w:widowControl/>
        <w:shd w:val="clear" w:color="auto" w:fill="FFFFFF"/>
        <w:spacing w:line="360" w:lineRule="auto"/>
        <w:ind w:firstLine="480"/>
        <w:rPr>
          <w:rFonts w:ascii="仿宋" w:eastAsia="仿宋" w:hAnsi="仿宋" w:cs="宋体"/>
          <w:color w:val="000000"/>
          <w:kern w:val="0"/>
          <w:sz w:val="24"/>
          <w:szCs w:val="24"/>
        </w:rPr>
      </w:pPr>
      <w:r w:rsidRPr="00437F74">
        <w:rPr>
          <w:rFonts w:ascii="仿宋" w:eastAsia="仿宋" w:hAnsi="仿宋" w:cs="宋体"/>
          <w:color w:val="000000"/>
          <w:kern w:val="0"/>
          <w:sz w:val="24"/>
          <w:szCs w:val="24"/>
        </w:rPr>
        <w:t>全面贯彻党的十九大和十九届二中、三中、四中全会精神，增强“四个意识”、坚定“四个自信”、做到“两个维护”，统筹推进“五位一体”总体布局，协调推进“四个全面”战略布局，坚持稳中求进工作总基调，坚持新发展理念，坚定不移推进改革开放，</w:t>
      </w:r>
    </w:p>
    <w:p w:rsidR="007A40EF" w:rsidRPr="00437F74" w:rsidRDefault="007A40EF" w:rsidP="00437F74">
      <w:pPr>
        <w:widowControl/>
        <w:shd w:val="clear" w:color="auto" w:fill="FFFFFF"/>
        <w:spacing w:line="360" w:lineRule="auto"/>
        <w:ind w:firstLine="480"/>
        <w:rPr>
          <w:rFonts w:ascii="仿宋" w:eastAsia="仿宋" w:hAnsi="仿宋" w:cs="宋体"/>
          <w:color w:val="000000"/>
          <w:kern w:val="0"/>
          <w:sz w:val="24"/>
          <w:szCs w:val="24"/>
        </w:rPr>
      </w:pPr>
      <w:r w:rsidRPr="00437F74">
        <w:rPr>
          <w:rFonts w:ascii="仿宋" w:eastAsia="仿宋" w:hAnsi="仿宋" w:cs="宋体"/>
          <w:color w:val="000000"/>
          <w:kern w:val="0"/>
          <w:sz w:val="24"/>
          <w:szCs w:val="24"/>
        </w:rPr>
        <w:t>沉着有力应对各种风险挑战，统筹新冠肺炎疫情防控和经济社会发展工作，把人民生命安全和身体健康放在第一位，把握扩大内需这个战略基点，深化供给侧结构性改革，加大宏观政策应对力度，扎实做好“六稳”工作、全面落实“六保”任务，坚决维护国家主权、安全、发展利益，疫情防控工作取得重大战略成果，三大攻坚战扎实推进，经济增长好于预期，人民生活得到有力保障，社会大局保持稳定，中国特色大国外交积极推进，党和国家各项事业取得新的重大成就。</w:t>
      </w:r>
    </w:p>
    <w:p w:rsidR="007A40EF" w:rsidRPr="00437F74" w:rsidRDefault="007A40EF" w:rsidP="00437F74">
      <w:pPr>
        <w:widowControl/>
        <w:shd w:val="clear" w:color="auto" w:fill="FFFFFF"/>
        <w:spacing w:line="360" w:lineRule="auto"/>
        <w:ind w:firstLine="480"/>
        <w:rPr>
          <w:rFonts w:ascii="仿宋" w:eastAsia="仿宋" w:hAnsi="仿宋" w:cs="宋体"/>
          <w:color w:val="000000"/>
          <w:kern w:val="0"/>
          <w:sz w:val="24"/>
          <w:szCs w:val="24"/>
        </w:rPr>
      </w:pPr>
      <w:r w:rsidRPr="00437F74">
        <w:rPr>
          <w:rFonts w:ascii="仿宋" w:eastAsia="仿宋" w:hAnsi="仿宋" w:cs="宋体"/>
          <w:color w:val="000000"/>
          <w:kern w:val="0"/>
          <w:sz w:val="24"/>
          <w:szCs w:val="24"/>
        </w:rPr>
        <w:t>全会一致认为，面对错综复杂的国际形势、艰巨繁重的国内改革发展稳定任务特别是新冠肺炎疫情严重冲击，以习近平同志为核心的党中央不忘初心、牢记使命，团结带领全党全国各族人民砥砺前行、开拓创新，奋发有为推进党和国家各项事业，战胜各种风险挑战，中国特色社会主义的航船继续乘风破浪、坚毅前行。</w:t>
      </w:r>
    </w:p>
    <w:p w:rsidR="007A40EF" w:rsidRPr="00437F74" w:rsidRDefault="007A40EF" w:rsidP="00437F74">
      <w:pPr>
        <w:widowControl/>
        <w:shd w:val="clear" w:color="auto" w:fill="FFFFFF"/>
        <w:spacing w:line="360" w:lineRule="auto"/>
        <w:ind w:firstLine="480"/>
        <w:rPr>
          <w:rFonts w:ascii="仿宋" w:eastAsia="仿宋" w:hAnsi="仿宋" w:cs="宋体"/>
          <w:color w:val="000000"/>
          <w:kern w:val="0"/>
          <w:sz w:val="24"/>
          <w:szCs w:val="24"/>
        </w:rPr>
      </w:pPr>
      <w:r w:rsidRPr="00437F74">
        <w:rPr>
          <w:rFonts w:ascii="仿宋" w:eastAsia="仿宋" w:hAnsi="仿宋" w:cs="宋体"/>
          <w:color w:val="000000"/>
          <w:kern w:val="0"/>
          <w:sz w:val="24"/>
          <w:szCs w:val="24"/>
        </w:rPr>
        <w:t>实践再次证明，有习近平同志作为党中央的核心、全党的核心领航掌舵，有全党全国各族人民团结一心、顽强奋斗，我们就一定能够战胜前进道路上出现的各种艰难险阻，一定能够在新时代把中国特色社会主义更加有力地推向前进。</w:t>
      </w:r>
    </w:p>
    <w:p w:rsidR="007A40EF" w:rsidRPr="00437F74" w:rsidRDefault="007A40EF" w:rsidP="00437F74">
      <w:pPr>
        <w:widowControl/>
        <w:shd w:val="clear" w:color="auto" w:fill="FFFFFF"/>
        <w:spacing w:line="360" w:lineRule="auto"/>
        <w:ind w:firstLine="480"/>
        <w:rPr>
          <w:rFonts w:ascii="仿宋" w:eastAsia="仿宋" w:hAnsi="仿宋" w:cs="宋体"/>
          <w:color w:val="000000"/>
          <w:kern w:val="0"/>
          <w:sz w:val="24"/>
          <w:szCs w:val="24"/>
        </w:rPr>
      </w:pPr>
      <w:r w:rsidRPr="00437F74">
        <w:rPr>
          <w:rFonts w:ascii="仿宋" w:eastAsia="仿宋" w:hAnsi="仿宋" w:cs="宋体"/>
          <w:color w:val="000000"/>
          <w:kern w:val="0"/>
          <w:sz w:val="24"/>
          <w:szCs w:val="24"/>
        </w:rPr>
        <w:t>全会高度评价决胜全面建成小康社会取得的决定性成就。</w:t>
      </w:r>
    </w:p>
    <w:p w:rsidR="007A40EF" w:rsidRPr="00437F74" w:rsidRDefault="007A40EF" w:rsidP="00437F74">
      <w:pPr>
        <w:widowControl/>
        <w:shd w:val="clear" w:color="auto" w:fill="FFFFFF"/>
        <w:spacing w:line="360" w:lineRule="auto"/>
        <w:ind w:firstLine="480"/>
        <w:rPr>
          <w:rFonts w:ascii="仿宋" w:eastAsia="仿宋" w:hAnsi="仿宋" w:cs="宋体"/>
          <w:color w:val="000000"/>
          <w:kern w:val="0"/>
          <w:sz w:val="24"/>
          <w:szCs w:val="24"/>
        </w:rPr>
      </w:pPr>
      <w:r w:rsidRPr="00437F74">
        <w:rPr>
          <w:rFonts w:ascii="仿宋" w:eastAsia="仿宋" w:hAnsi="仿宋" w:cs="宋体"/>
          <w:color w:val="000000"/>
          <w:kern w:val="0"/>
          <w:sz w:val="24"/>
          <w:szCs w:val="24"/>
        </w:rPr>
        <w:t>“十三五”时期，全面深化改革取得重大突破，全面依法治国取得重大进展，全面从严治党取得重大成果，国家治理体系和治理能力现代化加快推进，中国共产党领导和我国社会主义制度优势进一步彰显；</w:t>
      </w:r>
    </w:p>
    <w:p w:rsidR="007A40EF" w:rsidRPr="00437F74" w:rsidRDefault="007A40EF" w:rsidP="00437F74">
      <w:pPr>
        <w:widowControl/>
        <w:shd w:val="clear" w:color="auto" w:fill="FFFFFF"/>
        <w:spacing w:line="360" w:lineRule="auto"/>
        <w:ind w:firstLine="480"/>
        <w:rPr>
          <w:rFonts w:ascii="仿宋" w:eastAsia="仿宋" w:hAnsi="仿宋" w:cs="宋体"/>
          <w:color w:val="000000"/>
          <w:kern w:val="0"/>
          <w:sz w:val="24"/>
          <w:szCs w:val="24"/>
        </w:rPr>
      </w:pPr>
      <w:r w:rsidRPr="00437F74">
        <w:rPr>
          <w:rFonts w:ascii="仿宋" w:eastAsia="仿宋" w:hAnsi="仿宋" w:cs="宋体"/>
          <w:color w:val="000000"/>
          <w:kern w:val="0"/>
          <w:sz w:val="24"/>
          <w:szCs w:val="24"/>
        </w:rPr>
        <w:t>经济实力、科技实力、综合国力跃上新的大台阶，经济运行总体平稳，经济结构持续优化，预计二〇二〇年国内生产总值突破</w:t>
      </w:r>
      <w:proofErr w:type="gramStart"/>
      <w:r w:rsidRPr="00437F74">
        <w:rPr>
          <w:rFonts w:ascii="仿宋" w:eastAsia="仿宋" w:hAnsi="仿宋" w:cs="宋体"/>
          <w:color w:val="000000"/>
          <w:kern w:val="0"/>
          <w:sz w:val="24"/>
          <w:szCs w:val="24"/>
        </w:rPr>
        <w:t>一百万亿</w:t>
      </w:r>
      <w:proofErr w:type="gramEnd"/>
      <w:r w:rsidRPr="00437F74">
        <w:rPr>
          <w:rFonts w:ascii="仿宋" w:eastAsia="仿宋" w:hAnsi="仿宋" w:cs="宋体"/>
          <w:color w:val="000000"/>
          <w:kern w:val="0"/>
          <w:sz w:val="24"/>
          <w:szCs w:val="24"/>
        </w:rPr>
        <w:t>元；脱贫攻坚成果举世瞩目，五千五百七十五万农村贫困人口实现脱贫；粮食年产量连续五年稳定在</w:t>
      </w:r>
      <w:proofErr w:type="gramStart"/>
      <w:r w:rsidRPr="00437F74">
        <w:rPr>
          <w:rFonts w:ascii="仿宋" w:eastAsia="仿宋" w:hAnsi="仿宋" w:cs="宋体"/>
          <w:color w:val="000000"/>
          <w:kern w:val="0"/>
          <w:sz w:val="24"/>
          <w:szCs w:val="24"/>
        </w:rPr>
        <w:t>一万三千亿斤</w:t>
      </w:r>
      <w:proofErr w:type="gramEnd"/>
      <w:r w:rsidRPr="00437F74">
        <w:rPr>
          <w:rFonts w:ascii="仿宋" w:eastAsia="仿宋" w:hAnsi="仿宋" w:cs="宋体"/>
          <w:color w:val="000000"/>
          <w:kern w:val="0"/>
          <w:sz w:val="24"/>
          <w:szCs w:val="24"/>
        </w:rPr>
        <w:t>以上；污染防治力度加大，生态环境明显改善；对外开放持续扩大，共建“一带一路”成果丰硕；</w:t>
      </w:r>
    </w:p>
    <w:p w:rsidR="007A40EF" w:rsidRPr="00437F74" w:rsidRDefault="007A40EF" w:rsidP="00437F74">
      <w:pPr>
        <w:widowControl/>
        <w:shd w:val="clear" w:color="auto" w:fill="FFFFFF"/>
        <w:spacing w:line="360" w:lineRule="auto"/>
        <w:ind w:firstLine="480"/>
        <w:rPr>
          <w:rFonts w:ascii="仿宋" w:eastAsia="仿宋" w:hAnsi="仿宋" w:cs="宋体"/>
          <w:color w:val="000000"/>
          <w:kern w:val="0"/>
          <w:sz w:val="24"/>
          <w:szCs w:val="24"/>
        </w:rPr>
      </w:pPr>
      <w:r w:rsidRPr="00437F74">
        <w:rPr>
          <w:rFonts w:ascii="仿宋" w:eastAsia="仿宋" w:hAnsi="仿宋" w:cs="宋体"/>
          <w:color w:val="000000"/>
          <w:kern w:val="0"/>
          <w:sz w:val="24"/>
          <w:szCs w:val="24"/>
        </w:rPr>
        <w:lastRenderedPageBreak/>
        <w:t>人民生活水平显著提高，高等教育进入普及化阶段，城镇新增就业超过六千万人，建成世界上规模最大的社会保障体系，基本医疗保险覆盖超过十三亿人，基本养老保险覆盖近十亿人，新冠肺炎疫情防控取得重大战略成果；文化事业和文化产业繁荣发展；国防和军队建设水平大幅提升，军队组织形态实现重大变革；国家安全全面加强，社会保持和谐稳定。</w:t>
      </w:r>
    </w:p>
    <w:p w:rsidR="007A40EF" w:rsidRPr="00437F74" w:rsidRDefault="007A40EF" w:rsidP="00437F74">
      <w:pPr>
        <w:widowControl/>
        <w:shd w:val="clear" w:color="auto" w:fill="FFFFFF"/>
        <w:spacing w:line="360" w:lineRule="auto"/>
        <w:ind w:firstLine="480"/>
        <w:rPr>
          <w:rFonts w:ascii="仿宋" w:eastAsia="仿宋" w:hAnsi="仿宋" w:cs="宋体"/>
          <w:color w:val="000000"/>
          <w:kern w:val="0"/>
          <w:sz w:val="24"/>
          <w:szCs w:val="24"/>
        </w:rPr>
      </w:pPr>
      <w:r w:rsidRPr="00437F74">
        <w:rPr>
          <w:rFonts w:ascii="仿宋" w:eastAsia="仿宋" w:hAnsi="仿宋" w:cs="宋体"/>
          <w:color w:val="000000"/>
          <w:kern w:val="0"/>
          <w:sz w:val="24"/>
          <w:szCs w:val="24"/>
        </w:rPr>
        <w:t>“十三五”规划目标任务即将完成，全面建成小康社会胜利在望，中华民族伟大复兴向前迈出了新的一大步，社会主义中国以更加雄伟的身姿屹立于世界东方。</w:t>
      </w:r>
    </w:p>
    <w:p w:rsidR="007A40EF" w:rsidRPr="00437F74" w:rsidRDefault="007A40EF" w:rsidP="00437F74">
      <w:pPr>
        <w:widowControl/>
        <w:shd w:val="clear" w:color="auto" w:fill="FFFFFF"/>
        <w:spacing w:line="360" w:lineRule="auto"/>
        <w:ind w:firstLine="480"/>
        <w:rPr>
          <w:rFonts w:ascii="仿宋" w:eastAsia="仿宋" w:hAnsi="仿宋" w:cs="宋体"/>
          <w:color w:val="000000"/>
          <w:kern w:val="0"/>
          <w:sz w:val="24"/>
          <w:szCs w:val="24"/>
        </w:rPr>
      </w:pPr>
      <w:r w:rsidRPr="00437F74">
        <w:rPr>
          <w:rFonts w:ascii="仿宋" w:eastAsia="仿宋" w:hAnsi="仿宋" w:cs="宋体"/>
          <w:color w:val="000000"/>
          <w:kern w:val="0"/>
          <w:sz w:val="24"/>
          <w:szCs w:val="24"/>
        </w:rPr>
        <w:t>全会强调，全党全国各族人民要再接再厉、一鼓作气，确保如期打赢脱贫攻坚战，确保如期全面建成小康社会、实现第一个百年奋斗目标，为开启全面建设社会主义现代化国家新征程奠定坚实基础。</w:t>
      </w:r>
    </w:p>
    <w:p w:rsidR="007A40EF" w:rsidRPr="00437F74" w:rsidRDefault="007A40EF" w:rsidP="00437F74">
      <w:pPr>
        <w:widowControl/>
        <w:shd w:val="clear" w:color="auto" w:fill="FFFFFF"/>
        <w:spacing w:line="360" w:lineRule="auto"/>
        <w:ind w:firstLine="480"/>
        <w:rPr>
          <w:rFonts w:ascii="仿宋" w:eastAsia="仿宋" w:hAnsi="仿宋" w:cs="宋体"/>
          <w:color w:val="000000"/>
          <w:kern w:val="0"/>
          <w:sz w:val="24"/>
          <w:szCs w:val="24"/>
        </w:rPr>
      </w:pPr>
      <w:r w:rsidRPr="00437F74">
        <w:rPr>
          <w:rFonts w:ascii="仿宋" w:eastAsia="仿宋" w:hAnsi="仿宋" w:cs="宋体"/>
          <w:color w:val="000000"/>
          <w:kern w:val="0"/>
          <w:sz w:val="24"/>
          <w:szCs w:val="24"/>
        </w:rPr>
        <w:t>全会深入分析了我国发展环境面临的深刻复杂变化，认为当前和今后一个时期，我国发展仍然处于重要战略机遇期，但机遇和挑战都有新的发展变化。</w:t>
      </w:r>
    </w:p>
    <w:p w:rsidR="007A40EF" w:rsidRPr="00437F74" w:rsidRDefault="007A40EF" w:rsidP="00437F74">
      <w:pPr>
        <w:widowControl/>
        <w:shd w:val="clear" w:color="auto" w:fill="FFFFFF"/>
        <w:spacing w:line="360" w:lineRule="auto"/>
        <w:ind w:firstLine="480"/>
        <w:rPr>
          <w:rFonts w:ascii="仿宋" w:eastAsia="仿宋" w:hAnsi="仿宋" w:cs="宋体"/>
          <w:color w:val="000000"/>
          <w:kern w:val="0"/>
          <w:sz w:val="24"/>
          <w:szCs w:val="24"/>
        </w:rPr>
      </w:pPr>
      <w:r w:rsidRPr="00437F74">
        <w:rPr>
          <w:rFonts w:ascii="仿宋" w:eastAsia="仿宋" w:hAnsi="仿宋" w:cs="宋体"/>
          <w:color w:val="000000"/>
          <w:kern w:val="0"/>
          <w:sz w:val="24"/>
          <w:szCs w:val="24"/>
        </w:rPr>
        <w:t>当今世界正经历百年未有之大变局，新一轮科技革命和产业变革深入发展，国际力量对比深刻调整，和平与发展仍然是时代主题，人类命运共同体理念深入人心，同时国际环境日趋复杂，不稳定性不确定性明显增加。</w:t>
      </w:r>
    </w:p>
    <w:p w:rsidR="007A40EF" w:rsidRPr="00437F74" w:rsidRDefault="007A40EF" w:rsidP="00437F74">
      <w:pPr>
        <w:widowControl/>
        <w:shd w:val="clear" w:color="auto" w:fill="FFFFFF"/>
        <w:spacing w:line="360" w:lineRule="auto"/>
        <w:ind w:firstLine="480"/>
        <w:rPr>
          <w:rFonts w:ascii="仿宋" w:eastAsia="仿宋" w:hAnsi="仿宋" w:cs="宋体"/>
          <w:color w:val="000000"/>
          <w:kern w:val="0"/>
          <w:sz w:val="24"/>
          <w:szCs w:val="24"/>
        </w:rPr>
      </w:pPr>
      <w:r w:rsidRPr="00437F74">
        <w:rPr>
          <w:rFonts w:ascii="仿宋" w:eastAsia="仿宋" w:hAnsi="仿宋" w:cs="宋体"/>
          <w:color w:val="000000"/>
          <w:kern w:val="0"/>
          <w:sz w:val="24"/>
          <w:szCs w:val="24"/>
        </w:rPr>
        <w:t>我国已转向高质量发展阶段，制度优势显著，治理效能提升，经济长期向好，物质基础雄厚，人力资源丰富，市场空间广阔，发展韧性强劲，社会大局稳定，继续发展具有多方面优势和条件，同时我国发展不平衡不充分问题仍然突出，重点领域关键环节改革任务仍然艰巨，创新能力不适应高质量发展要求，农业基础还不稳固，城乡区域发展和收入分配差距较大，生态环保任重道远，民生保障存在短板，社会治理还有弱项。</w:t>
      </w:r>
    </w:p>
    <w:p w:rsidR="007A40EF" w:rsidRPr="00437F74" w:rsidRDefault="007A40EF" w:rsidP="00437F74">
      <w:pPr>
        <w:widowControl/>
        <w:shd w:val="clear" w:color="auto" w:fill="FFFFFF"/>
        <w:spacing w:line="360" w:lineRule="auto"/>
        <w:ind w:firstLine="480"/>
        <w:rPr>
          <w:rFonts w:ascii="仿宋" w:eastAsia="仿宋" w:hAnsi="仿宋" w:cs="宋体"/>
          <w:color w:val="000000"/>
          <w:kern w:val="0"/>
          <w:sz w:val="24"/>
          <w:szCs w:val="24"/>
        </w:rPr>
      </w:pPr>
      <w:r w:rsidRPr="00437F74">
        <w:rPr>
          <w:rFonts w:ascii="仿宋" w:eastAsia="仿宋" w:hAnsi="仿宋" w:cs="宋体"/>
          <w:color w:val="000000"/>
          <w:kern w:val="0"/>
          <w:sz w:val="24"/>
          <w:szCs w:val="24"/>
        </w:rPr>
        <w:t>全党要统筹中华民族伟大复兴战略全局和世界百年未有之大变局，深刻认识我国社会主要矛盾变化带来的新特征新要求，深刻认识错综复杂的国际环境带来的新矛盾新挑战，增强机遇意识和风险意识，立足社会主义初级阶段基本国情，保持战略定力，办好自己的事，认识和把握发展规律，发扬斗争精神，树立底线思维，准确识变、科学应变、主动求变，善于在危机中育先机、于变局中开新局，抓住机遇，应对挑战，趋利避害，奋勇前进。</w:t>
      </w:r>
    </w:p>
    <w:p w:rsidR="007A40EF" w:rsidRPr="00437F74" w:rsidRDefault="007A40EF" w:rsidP="00437F74">
      <w:pPr>
        <w:widowControl/>
        <w:shd w:val="clear" w:color="auto" w:fill="FFFFFF"/>
        <w:spacing w:line="360" w:lineRule="auto"/>
        <w:ind w:firstLine="480"/>
        <w:rPr>
          <w:rFonts w:ascii="仿宋" w:eastAsia="仿宋" w:hAnsi="仿宋" w:cs="宋体"/>
          <w:color w:val="000000"/>
          <w:kern w:val="0"/>
          <w:sz w:val="24"/>
          <w:szCs w:val="24"/>
        </w:rPr>
      </w:pPr>
      <w:r w:rsidRPr="00437F74">
        <w:rPr>
          <w:rFonts w:ascii="仿宋" w:eastAsia="仿宋" w:hAnsi="仿宋" w:cs="宋体"/>
          <w:color w:val="000000"/>
          <w:kern w:val="0"/>
          <w:sz w:val="24"/>
          <w:szCs w:val="24"/>
        </w:rPr>
        <w:t>全会提出了到二〇三五年基本实现社会主义现代化远景目标，这就是：</w:t>
      </w:r>
    </w:p>
    <w:p w:rsidR="007A40EF" w:rsidRPr="00437F74" w:rsidRDefault="007A40EF" w:rsidP="00437F74">
      <w:pPr>
        <w:widowControl/>
        <w:shd w:val="clear" w:color="auto" w:fill="FFFFFF"/>
        <w:spacing w:line="360" w:lineRule="auto"/>
        <w:ind w:firstLine="480"/>
        <w:rPr>
          <w:rFonts w:ascii="仿宋" w:eastAsia="仿宋" w:hAnsi="仿宋" w:cs="宋体"/>
          <w:color w:val="000000"/>
          <w:kern w:val="0"/>
          <w:sz w:val="24"/>
          <w:szCs w:val="24"/>
        </w:rPr>
      </w:pPr>
      <w:r w:rsidRPr="00437F74">
        <w:rPr>
          <w:rFonts w:ascii="仿宋" w:eastAsia="仿宋" w:hAnsi="仿宋" w:cs="宋体"/>
          <w:color w:val="000000"/>
          <w:kern w:val="0"/>
          <w:sz w:val="24"/>
          <w:szCs w:val="24"/>
        </w:rPr>
        <w:lastRenderedPageBreak/>
        <w:t>我国经济实力、科技实力、综合国力将大幅跃升，经济总量和城乡居民人均收入将再迈上新的大台阶，关键核心技术实现重大突破，进入创新型国家前列；</w:t>
      </w:r>
    </w:p>
    <w:p w:rsidR="007A40EF" w:rsidRPr="00437F74" w:rsidRDefault="007A40EF" w:rsidP="00437F74">
      <w:pPr>
        <w:widowControl/>
        <w:shd w:val="clear" w:color="auto" w:fill="FFFFFF"/>
        <w:spacing w:line="360" w:lineRule="auto"/>
        <w:ind w:firstLine="480"/>
        <w:rPr>
          <w:rFonts w:ascii="仿宋" w:eastAsia="仿宋" w:hAnsi="仿宋" w:cs="宋体"/>
          <w:color w:val="000000"/>
          <w:kern w:val="0"/>
          <w:sz w:val="24"/>
          <w:szCs w:val="24"/>
        </w:rPr>
      </w:pPr>
      <w:r w:rsidRPr="00437F74">
        <w:rPr>
          <w:rFonts w:ascii="仿宋" w:eastAsia="仿宋" w:hAnsi="仿宋" w:cs="宋体"/>
          <w:color w:val="000000"/>
          <w:kern w:val="0"/>
          <w:sz w:val="24"/>
          <w:szCs w:val="24"/>
        </w:rPr>
        <w:t>基本实现新型工业化、信息化、城镇化、农业现代化，建成现代化经济体系；基本实现国家治理体系和治理能力现代化，人民平等参与、平等发展权利得到充分保障，基本建成法治国家、法治政府、法治社会；</w:t>
      </w:r>
    </w:p>
    <w:p w:rsidR="007A40EF" w:rsidRPr="00437F74" w:rsidRDefault="007A40EF" w:rsidP="00437F74">
      <w:pPr>
        <w:widowControl/>
        <w:shd w:val="clear" w:color="auto" w:fill="FFFFFF"/>
        <w:spacing w:line="360" w:lineRule="auto"/>
        <w:ind w:firstLine="480"/>
        <w:rPr>
          <w:rFonts w:ascii="仿宋" w:eastAsia="仿宋" w:hAnsi="仿宋" w:cs="宋体"/>
          <w:color w:val="000000"/>
          <w:kern w:val="0"/>
          <w:sz w:val="24"/>
          <w:szCs w:val="24"/>
        </w:rPr>
      </w:pPr>
      <w:r w:rsidRPr="00437F74">
        <w:rPr>
          <w:rFonts w:ascii="仿宋" w:eastAsia="仿宋" w:hAnsi="仿宋" w:cs="宋体"/>
          <w:color w:val="000000"/>
          <w:kern w:val="0"/>
          <w:sz w:val="24"/>
          <w:szCs w:val="24"/>
        </w:rPr>
        <w:t>建成文化强国、教育强国、人才强国、体育强国、健康中国，国民素质和社会文明程度达到新高度，国家文化</w:t>
      </w:r>
      <w:proofErr w:type="gramStart"/>
      <w:r w:rsidRPr="00437F74">
        <w:rPr>
          <w:rFonts w:ascii="仿宋" w:eastAsia="仿宋" w:hAnsi="仿宋" w:cs="宋体"/>
          <w:color w:val="000000"/>
          <w:kern w:val="0"/>
          <w:sz w:val="24"/>
          <w:szCs w:val="24"/>
        </w:rPr>
        <w:t>软实力</w:t>
      </w:r>
      <w:proofErr w:type="gramEnd"/>
      <w:r w:rsidRPr="00437F74">
        <w:rPr>
          <w:rFonts w:ascii="仿宋" w:eastAsia="仿宋" w:hAnsi="仿宋" w:cs="宋体"/>
          <w:color w:val="000000"/>
          <w:kern w:val="0"/>
          <w:sz w:val="24"/>
          <w:szCs w:val="24"/>
        </w:rPr>
        <w:t>显著增强；广泛形成绿色生产生活方式，碳排放达峰后稳中有降，生态环境根本好转，美丽中国建设目标基本实现；</w:t>
      </w:r>
    </w:p>
    <w:p w:rsidR="007A40EF" w:rsidRPr="00437F74" w:rsidRDefault="007A40EF" w:rsidP="00437F74">
      <w:pPr>
        <w:widowControl/>
        <w:shd w:val="clear" w:color="auto" w:fill="FFFFFF"/>
        <w:spacing w:line="360" w:lineRule="auto"/>
        <w:ind w:firstLine="480"/>
        <w:rPr>
          <w:rFonts w:ascii="仿宋" w:eastAsia="仿宋" w:hAnsi="仿宋" w:cs="宋体"/>
          <w:color w:val="000000"/>
          <w:kern w:val="0"/>
          <w:sz w:val="24"/>
          <w:szCs w:val="24"/>
        </w:rPr>
      </w:pPr>
      <w:r w:rsidRPr="00437F74">
        <w:rPr>
          <w:rFonts w:ascii="仿宋" w:eastAsia="仿宋" w:hAnsi="仿宋" w:cs="宋体"/>
          <w:color w:val="000000"/>
          <w:kern w:val="0"/>
          <w:sz w:val="24"/>
          <w:szCs w:val="24"/>
        </w:rPr>
        <w:t>形成对外开放新格局，参与国际经济合作和竞争新优势明显增强；人均国内生产总值达到中等发达国家水平，中等收入群体显著扩大，基本公共服务实现均等化，城乡区域发展差距和居民生活水平差距显著缩小；</w:t>
      </w:r>
    </w:p>
    <w:p w:rsidR="007A40EF" w:rsidRPr="00437F74" w:rsidRDefault="007A40EF" w:rsidP="00437F74">
      <w:pPr>
        <w:widowControl/>
        <w:shd w:val="clear" w:color="auto" w:fill="FFFFFF"/>
        <w:spacing w:line="360" w:lineRule="auto"/>
        <w:ind w:firstLine="480"/>
        <w:rPr>
          <w:rFonts w:ascii="仿宋" w:eastAsia="仿宋" w:hAnsi="仿宋" w:cs="宋体"/>
          <w:color w:val="000000"/>
          <w:kern w:val="0"/>
          <w:sz w:val="24"/>
          <w:szCs w:val="24"/>
        </w:rPr>
      </w:pPr>
      <w:r w:rsidRPr="00437F74">
        <w:rPr>
          <w:rFonts w:ascii="仿宋" w:eastAsia="仿宋" w:hAnsi="仿宋" w:cs="宋体"/>
          <w:color w:val="000000"/>
          <w:kern w:val="0"/>
          <w:sz w:val="24"/>
          <w:szCs w:val="24"/>
        </w:rPr>
        <w:t>平安中国建设达到更高水平，基本实现国防和军队现代化；人民生活更加美好，人的全面发展、全体人民共同富裕取得更为明显的实质性进展。</w:t>
      </w:r>
    </w:p>
    <w:p w:rsidR="007A40EF" w:rsidRPr="00437F74" w:rsidRDefault="007A40EF" w:rsidP="00437F74">
      <w:pPr>
        <w:widowControl/>
        <w:shd w:val="clear" w:color="auto" w:fill="FFFFFF"/>
        <w:spacing w:line="360" w:lineRule="auto"/>
        <w:ind w:firstLine="480"/>
        <w:rPr>
          <w:rFonts w:ascii="仿宋" w:eastAsia="仿宋" w:hAnsi="仿宋" w:cs="宋体"/>
          <w:color w:val="000000"/>
          <w:kern w:val="0"/>
          <w:sz w:val="24"/>
          <w:szCs w:val="24"/>
        </w:rPr>
      </w:pPr>
      <w:r w:rsidRPr="00437F74">
        <w:rPr>
          <w:rFonts w:ascii="仿宋" w:eastAsia="仿宋" w:hAnsi="仿宋" w:cs="宋体"/>
          <w:color w:val="000000"/>
          <w:kern w:val="0"/>
          <w:sz w:val="24"/>
          <w:szCs w:val="24"/>
        </w:rPr>
        <w:t>全会提出了“十四五”时期经济社会发展指导思想和必须遵循的原则，强调要高举中国特色社会主义伟大旗帜，深入贯彻党的十九大和十九届二中、三中、四中、五中全会精神，坚持以马克思列宁主义、毛泽东思想、邓小平理论、“三个代表”重要思想、科学发展观、习近平新时代中国特色社会主义思想为指导，</w:t>
      </w:r>
    </w:p>
    <w:p w:rsidR="007A40EF" w:rsidRPr="00437F74" w:rsidRDefault="007A40EF" w:rsidP="00437F74">
      <w:pPr>
        <w:widowControl/>
        <w:shd w:val="clear" w:color="auto" w:fill="FFFFFF"/>
        <w:spacing w:line="360" w:lineRule="auto"/>
        <w:ind w:firstLine="480"/>
        <w:rPr>
          <w:rFonts w:ascii="仿宋" w:eastAsia="仿宋" w:hAnsi="仿宋" w:cs="宋体"/>
          <w:color w:val="000000"/>
          <w:kern w:val="0"/>
          <w:sz w:val="24"/>
          <w:szCs w:val="24"/>
        </w:rPr>
      </w:pPr>
      <w:r w:rsidRPr="00437F74">
        <w:rPr>
          <w:rFonts w:ascii="仿宋" w:eastAsia="仿宋" w:hAnsi="仿宋" w:cs="宋体"/>
          <w:color w:val="000000"/>
          <w:kern w:val="0"/>
          <w:sz w:val="24"/>
          <w:szCs w:val="24"/>
        </w:rPr>
        <w:t>全面贯彻党的基本理论、基本路线、基本方略，统筹推进经济建设、政治建设、文化建设、社会建设、生态文明建设的总体布局，协调推进全面建设社会主义现代化国家、全面深化改革、全面依法治国、全面从严治党的战略布局，坚定不移贯彻创新、协调、绿色、开放、共享的新发展理念，坚持稳中求进工作总基调，</w:t>
      </w:r>
    </w:p>
    <w:p w:rsidR="007A40EF" w:rsidRPr="00437F74" w:rsidRDefault="007A40EF" w:rsidP="00437F74">
      <w:pPr>
        <w:widowControl/>
        <w:shd w:val="clear" w:color="auto" w:fill="FFFFFF"/>
        <w:spacing w:line="360" w:lineRule="auto"/>
        <w:ind w:firstLine="480"/>
        <w:rPr>
          <w:rFonts w:ascii="仿宋" w:eastAsia="仿宋" w:hAnsi="仿宋" w:cs="宋体"/>
          <w:color w:val="000000"/>
          <w:kern w:val="0"/>
          <w:sz w:val="24"/>
          <w:szCs w:val="24"/>
        </w:rPr>
      </w:pPr>
      <w:r w:rsidRPr="00437F74">
        <w:rPr>
          <w:rFonts w:ascii="仿宋" w:eastAsia="仿宋" w:hAnsi="仿宋" w:cs="宋体"/>
          <w:color w:val="000000"/>
          <w:kern w:val="0"/>
          <w:sz w:val="24"/>
          <w:szCs w:val="24"/>
        </w:rPr>
        <w:t>以推动高质量发展为主题，以深化供给侧结构性改革为主线，以改革创新为根本动力，以满足人民日益增长的美好生活需要为根本目的，统筹发展和安全，加快建设现代化经济体系，加快构建以国内大循环为主体、国内国际双循环相互促进的新发展格局，推进国家治理体系和治理能力现代化，实现经济行稳致远、社会安定和谐，为全面建设社会主义现代化国家开好局、起好步。</w:t>
      </w:r>
    </w:p>
    <w:p w:rsidR="007A40EF" w:rsidRPr="00437F74" w:rsidRDefault="007A40EF" w:rsidP="00437F74">
      <w:pPr>
        <w:widowControl/>
        <w:shd w:val="clear" w:color="auto" w:fill="FFFFFF"/>
        <w:spacing w:line="360" w:lineRule="auto"/>
        <w:ind w:firstLine="480"/>
        <w:rPr>
          <w:rFonts w:ascii="仿宋" w:eastAsia="仿宋" w:hAnsi="仿宋" w:cs="宋体"/>
          <w:color w:val="000000"/>
          <w:kern w:val="0"/>
          <w:sz w:val="24"/>
          <w:szCs w:val="24"/>
        </w:rPr>
      </w:pPr>
      <w:r w:rsidRPr="00437F74">
        <w:rPr>
          <w:rFonts w:ascii="仿宋" w:eastAsia="仿宋" w:hAnsi="仿宋" w:cs="宋体"/>
          <w:color w:val="000000"/>
          <w:kern w:val="0"/>
          <w:sz w:val="24"/>
          <w:szCs w:val="24"/>
        </w:rPr>
        <w:t>坚持党的全面领导，坚持和完善党领导经济社会发展的体制机制，坚持和完善中国特色社会主义制度，不断提高贯彻新发展理念、构建新发展格局能力和水</w:t>
      </w:r>
      <w:r w:rsidRPr="00437F74">
        <w:rPr>
          <w:rFonts w:ascii="仿宋" w:eastAsia="仿宋" w:hAnsi="仿宋" w:cs="宋体"/>
          <w:color w:val="000000"/>
          <w:kern w:val="0"/>
          <w:sz w:val="24"/>
          <w:szCs w:val="24"/>
        </w:rPr>
        <w:lastRenderedPageBreak/>
        <w:t>平，为实现高质量发展提供根本保证。坚持以人民为中心，坚持新发展理念，坚持深化改革开放，坚持系统观念。</w:t>
      </w:r>
    </w:p>
    <w:p w:rsidR="007A40EF" w:rsidRPr="00437F74" w:rsidRDefault="007A40EF" w:rsidP="00437F74">
      <w:pPr>
        <w:widowControl/>
        <w:shd w:val="clear" w:color="auto" w:fill="FFFFFF"/>
        <w:spacing w:line="360" w:lineRule="auto"/>
        <w:ind w:firstLine="480"/>
        <w:rPr>
          <w:rFonts w:ascii="仿宋" w:eastAsia="仿宋" w:hAnsi="仿宋" w:cs="宋体"/>
          <w:color w:val="000000"/>
          <w:kern w:val="0"/>
          <w:sz w:val="24"/>
          <w:szCs w:val="24"/>
        </w:rPr>
      </w:pPr>
      <w:r w:rsidRPr="00437F74">
        <w:rPr>
          <w:rFonts w:ascii="仿宋" w:eastAsia="仿宋" w:hAnsi="仿宋" w:cs="宋体"/>
          <w:color w:val="000000"/>
          <w:kern w:val="0"/>
          <w:sz w:val="24"/>
          <w:szCs w:val="24"/>
        </w:rPr>
        <w:t>全会提出了“十四五”时期经济社会发展主要目标，这就是：</w:t>
      </w:r>
    </w:p>
    <w:p w:rsidR="007A40EF" w:rsidRPr="00437F74" w:rsidRDefault="007A40EF" w:rsidP="00437F74">
      <w:pPr>
        <w:widowControl/>
        <w:shd w:val="clear" w:color="auto" w:fill="FFFFFF"/>
        <w:spacing w:line="360" w:lineRule="auto"/>
        <w:ind w:firstLine="480"/>
        <w:rPr>
          <w:rFonts w:ascii="仿宋" w:eastAsia="仿宋" w:hAnsi="仿宋" w:cs="宋体"/>
          <w:color w:val="000000"/>
          <w:kern w:val="0"/>
          <w:sz w:val="24"/>
          <w:szCs w:val="24"/>
        </w:rPr>
      </w:pPr>
      <w:r w:rsidRPr="00437F74">
        <w:rPr>
          <w:rFonts w:ascii="仿宋" w:eastAsia="仿宋" w:hAnsi="仿宋" w:cs="宋体"/>
          <w:color w:val="000000"/>
          <w:kern w:val="0"/>
          <w:sz w:val="24"/>
          <w:szCs w:val="24"/>
        </w:rPr>
        <w:t>经济发展取得新成效，在质量效益明显提升的基础上实现经济持续健康发展，增长潜力充分发挥，国内市场更加强大，经济结构更加优化，创新能力显著提升，产业基础高级化、产业链现代化水平明显提高，农业基础更加稳固，城乡区域发展协调性明显增强，现代化经济体系建设取得重大进展；</w:t>
      </w:r>
    </w:p>
    <w:p w:rsidR="007A40EF" w:rsidRPr="00437F74" w:rsidRDefault="007A40EF" w:rsidP="00437F74">
      <w:pPr>
        <w:widowControl/>
        <w:shd w:val="clear" w:color="auto" w:fill="FFFFFF"/>
        <w:spacing w:line="360" w:lineRule="auto"/>
        <w:ind w:firstLine="480"/>
        <w:rPr>
          <w:rFonts w:ascii="仿宋" w:eastAsia="仿宋" w:hAnsi="仿宋" w:cs="宋体"/>
          <w:color w:val="000000"/>
          <w:kern w:val="0"/>
          <w:sz w:val="24"/>
          <w:szCs w:val="24"/>
        </w:rPr>
      </w:pPr>
      <w:r w:rsidRPr="00437F74">
        <w:rPr>
          <w:rFonts w:ascii="仿宋" w:eastAsia="仿宋" w:hAnsi="仿宋" w:cs="宋体"/>
          <w:color w:val="000000"/>
          <w:kern w:val="0"/>
          <w:sz w:val="24"/>
          <w:szCs w:val="24"/>
        </w:rPr>
        <w:t>改革开放迈出新步伐，社会主义市场经济体制更加完善，高标准市场体系基本建成，市场主体更加充满活力，产权制度改革和要素市场化配置改革取得重大进展，公平竞争制度更加健全，更高水平开放型经济新体制基本形成；</w:t>
      </w:r>
    </w:p>
    <w:p w:rsidR="007A40EF" w:rsidRPr="00437F74" w:rsidRDefault="007A40EF" w:rsidP="00437F74">
      <w:pPr>
        <w:widowControl/>
        <w:shd w:val="clear" w:color="auto" w:fill="FFFFFF"/>
        <w:spacing w:line="360" w:lineRule="auto"/>
        <w:ind w:firstLine="480"/>
        <w:rPr>
          <w:rFonts w:ascii="仿宋" w:eastAsia="仿宋" w:hAnsi="仿宋" w:cs="宋体"/>
          <w:color w:val="000000"/>
          <w:kern w:val="0"/>
          <w:sz w:val="24"/>
          <w:szCs w:val="24"/>
        </w:rPr>
      </w:pPr>
      <w:r w:rsidRPr="00437F74">
        <w:rPr>
          <w:rFonts w:ascii="仿宋" w:eastAsia="仿宋" w:hAnsi="仿宋" w:cs="宋体"/>
          <w:color w:val="000000"/>
          <w:kern w:val="0"/>
          <w:sz w:val="24"/>
          <w:szCs w:val="24"/>
        </w:rPr>
        <w:t>社会文明程度得到新提高，社会主义核心价值观深入人心，人民思想道德素质、科学文化素质和身心健康素质明显提高，公共文化服务体系和文化产业体系更加健全，人民精神文化生活日益丰富，中华文化影响力进一步提升，中华民族凝聚力进一步增强；</w:t>
      </w:r>
    </w:p>
    <w:p w:rsidR="007A40EF" w:rsidRPr="00437F74" w:rsidRDefault="007A40EF" w:rsidP="00437F74">
      <w:pPr>
        <w:widowControl/>
        <w:shd w:val="clear" w:color="auto" w:fill="FFFFFF"/>
        <w:spacing w:line="360" w:lineRule="auto"/>
        <w:ind w:firstLine="480"/>
        <w:rPr>
          <w:rFonts w:ascii="仿宋" w:eastAsia="仿宋" w:hAnsi="仿宋" w:cs="宋体"/>
          <w:color w:val="000000"/>
          <w:kern w:val="0"/>
          <w:sz w:val="24"/>
          <w:szCs w:val="24"/>
        </w:rPr>
      </w:pPr>
      <w:r w:rsidRPr="00437F74">
        <w:rPr>
          <w:rFonts w:ascii="仿宋" w:eastAsia="仿宋" w:hAnsi="仿宋" w:cs="宋体"/>
          <w:color w:val="000000"/>
          <w:kern w:val="0"/>
          <w:sz w:val="24"/>
          <w:szCs w:val="24"/>
        </w:rPr>
        <w:t>生态文明建设实现新进步，国土空间开发保护格局得到优化，生产生活方式绿色</w:t>
      </w:r>
      <w:proofErr w:type="gramStart"/>
      <w:r w:rsidRPr="00437F74">
        <w:rPr>
          <w:rFonts w:ascii="仿宋" w:eastAsia="仿宋" w:hAnsi="仿宋" w:cs="宋体"/>
          <w:color w:val="000000"/>
          <w:kern w:val="0"/>
          <w:sz w:val="24"/>
          <w:szCs w:val="24"/>
        </w:rPr>
        <w:t>转型成效</w:t>
      </w:r>
      <w:proofErr w:type="gramEnd"/>
      <w:r w:rsidRPr="00437F74">
        <w:rPr>
          <w:rFonts w:ascii="仿宋" w:eastAsia="仿宋" w:hAnsi="仿宋" w:cs="宋体"/>
          <w:color w:val="000000"/>
          <w:kern w:val="0"/>
          <w:sz w:val="24"/>
          <w:szCs w:val="24"/>
        </w:rPr>
        <w:t>显著，能源资源配置更加合理、利用效率大幅提高，主要污染物排放总量持续减少，生态环境持续改善，生态安全屏障更加牢固，城乡人居环境明显改善；</w:t>
      </w:r>
    </w:p>
    <w:p w:rsidR="007A40EF" w:rsidRPr="00437F74" w:rsidRDefault="007A40EF" w:rsidP="00437F74">
      <w:pPr>
        <w:widowControl/>
        <w:shd w:val="clear" w:color="auto" w:fill="FFFFFF"/>
        <w:spacing w:line="360" w:lineRule="auto"/>
        <w:ind w:firstLine="480"/>
        <w:rPr>
          <w:rFonts w:ascii="仿宋" w:eastAsia="仿宋" w:hAnsi="仿宋" w:cs="宋体"/>
          <w:color w:val="000000"/>
          <w:kern w:val="0"/>
          <w:sz w:val="24"/>
          <w:szCs w:val="24"/>
        </w:rPr>
      </w:pPr>
      <w:r w:rsidRPr="00437F74">
        <w:rPr>
          <w:rFonts w:ascii="仿宋" w:eastAsia="仿宋" w:hAnsi="仿宋" w:cs="宋体"/>
          <w:color w:val="000000"/>
          <w:kern w:val="0"/>
          <w:sz w:val="24"/>
          <w:szCs w:val="24"/>
        </w:rPr>
        <w:t>民生福祉达到新水平，实现更加充分更高质量就业，居民收入增长和经济增长基本同步，分配结构明显改善，基本公共服务均等化水平明显提高，全民受教育程度不断提升，多层次社会保障体系更加健全，卫生健康体系更加完善，脱贫攻坚成果巩固拓展，乡村振兴战略全面推进；</w:t>
      </w:r>
    </w:p>
    <w:p w:rsidR="007A40EF" w:rsidRPr="00437F74" w:rsidRDefault="007A40EF" w:rsidP="00437F74">
      <w:pPr>
        <w:widowControl/>
        <w:shd w:val="clear" w:color="auto" w:fill="FFFFFF"/>
        <w:spacing w:line="360" w:lineRule="auto"/>
        <w:ind w:firstLine="480"/>
        <w:rPr>
          <w:rFonts w:ascii="仿宋" w:eastAsia="仿宋" w:hAnsi="仿宋" w:cs="宋体"/>
          <w:color w:val="000000"/>
          <w:kern w:val="0"/>
          <w:sz w:val="24"/>
          <w:szCs w:val="24"/>
        </w:rPr>
      </w:pPr>
      <w:r w:rsidRPr="00437F74">
        <w:rPr>
          <w:rFonts w:ascii="仿宋" w:eastAsia="仿宋" w:hAnsi="仿宋" w:cs="宋体"/>
          <w:color w:val="000000"/>
          <w:kern w:val="0"/>
          <w:sz w:val="24"/>
          <w:szCs w:val="24"/>
        </w:rPr>
        <w:t>国家治理效能得到新提升，社会主义民主法治更加健全，社会公平正义进一步彰显，国家行政体系更加完善，政府作用更好发挥，行政效率和公信</w:t>
      </w:r>
      <w:proofErr w:type="gramStart"/>
      <w:r w:rsidRPr="00437F74">
        <w:rPr>
          <w:rFonts w:ascii="仿宋" w:eastAsia="仿宋" w:hAnsi="仿宋" w:cs="宋体"/>
          <w:color w:val="000000"/>
          <w:kern w:val="0"/>
          <w:sz w:val="24"/>
          <w:szCs w:val="24"/>
        </w:rPr>
        <w:t>力显著</w:t>
      </w:r>
      <w:proofErr w:type="gramEnd"/>
      <w:r w:rsidRPr="00437F74">
        <w:rPr>
          <w:rFonts w:ascii="仿宋" w:eastAsia="仿宋" w:hAnsi="仿宋" w:cs="宋体"/>
          <w:color w:val="000000"/>
          <w:kern w:val="0"/>
          <w:sz w:val="24"/>
          <w:szCs w:val="24"/>
        </w:rPr>
        <w:t>提升，社会治理特别是基层治理水平明显提高，防范化解重大风险体制机制不断健全，突发公共事件应急能力显著增强，自然灾害防御水平明显提升，发展安全保障更加有力，国防和军队现代化迈出重大步伐。</w:t>
      </w:r>
    </w:p>
    <w:p w:rsidR="007A40EF" w:rsidRPr="00437F74" w:rsidRDefault="007A40EF" w:rsidP="00437F74">
      <w:pPr>
        <w:widowControl/>
        <w:shd w:val="clear" w:color="auto" w:fill="FFFFFF"/>
        <w:spacing w:line="360" w:lineRule="auto"/>
        <w:ind w:firstLine="480"/>
        <w:rPr>
          <w:rFonts w:ascii="仿宋" w:eastAsia="仿宋" w:hAnsi="仿宋" w:cs="宋体"/>
          <w:color w:val="000000"/>
          <w:kern w:val="0"/>
          <w:sz w:val="24"/>
          <w:szCs w:val="24"/>
        </w:rPr>
      </w:pPr>
      <w:r w:rsidRPr="00437F74">
        <w:rPr>
          <w:rFonts w:ascii="仿宋" w:eastAsia="仿宋" w:hAnsi="仿宋" w:cs="宋体"/>
          <w:color w:val="000000"/>
          <w:kern w:val="0"/>
          <w:sz w:val="24"/>
          <w:szCs w:val="24"/>
        </w:rPr>
        <w:t>全会提出，坚持创新在我国现代化建设全局中的核心地位，把科技自立自强作为国家发展的战略支撑，面向世界科技前沿、面向经济主战场、面向国家重大</w:t>
      </w:r>
      <w:r w:rsidRPr="00437F74">
        <w:rPr>
          <w:rFonts w:ascii="仿宋" w:eastAsia="仿宋" w:hAnsi="仿宋" w:cs="宋体"/>
          <w:color w:val="000000"/>
          <w:kern w:val="0"/>
          <w:sz w:val="24"/>
          <w:szCs w:val="24"/>
        </w:rPr>
        <w:lastRenderedPageBreak/>
        <w:t>需求、面向人民生命健康，深入实施科教兴国战略、人才强国战略、创新驱动发展战略，完善国家创新体系，加快建设科技强国。要强化国家战略科技力量，提升企业技术创新能力，激发人才创新活力，完善科技创新体制机制。</w:t>
      </w:r>
    </w:p>
    <w:p w:rsidR="007A40EF" w:rsidRPr="00437F74" w:rsidRDefault="007A40EF" w:rsidP="00437F74">
      <w:pPr>
        <w:widowControl/>
        <w:shd w:val="clear" w:color="auto" w:fill="FFFFFF"/>
        <w:spacing w:line="360" w:lineRule="auto"/>
        <w:ind w:firstLine="480"/>
        <w:rPr>
          <w:rFonts w:ascii="仿宋" w:eastAsia="仿宋" w:hAnsi="仿宋" w:cs="宋体"/>
          <w:color w:val="000000"/>
          <w:kern w:val="0"/>
          <w:sz w:val="24"/>
          <w:szCs w:val="24"/>
        </w:rPr>
      </w:pPr>
      <w:r w:rsidRPr="00437F74">
        <w:rPr>
          <w:rFonts w:ascii="仿宋" w:eastAsia="仿宋" w:hAnsi="仿宋" w:cs="宋体"/>
          <w:color w:val="000000"/>
          <w:kern w:val="0"/>
          <w:sz w:val="24"/>
          <w:szCs w:val="24"/>
        </w:rPr>
        <w:t>全会提出，加快发展现代产业体系，推动经济体系优化升级。坚持把发展经济着力点放在实体经济上，坚定不移建设制造强国、质量强国、网络强国、数字中国，推进产业基础高级化、产业链现代化，提高经济质量效益和核心竞争力。要提升产业</w:t>
      </w:r>
      <w:proofErr w:type="gramStart"/>
      <w:r w:rsidRPr="00437F74">
        <w:rPr>
          <w:rFonts w:ascii="仿宋" w:eastAsia="仿宋" w:hAnsi="仿宋" w:cs="宋体"/>
          <w:color w:val="000000"/>
          <w:kern w:val="0"/>
          <w:sz w:val="24"/>
          <w:szCs w:val="24"/>
        </w:rPr>
        <w:t>链供应</w:t>
      </w:r>
      <w:proofErr w:type="gramEnd"/>
      <w:r w:rsidRPr="00437F74">
        <w:rPr>
          <w:rFonts w:ascii="仿宋" w:eastAsia="仿宋" w:hAnsi="仿宋" w:cs="宋体"/>
          <w:color w:val="000000"/>
          <w:kern w:val="0"/>
          <w:sz w:val="24"/>
          <w:szCs w:val="24"/>
        </w:rPr>
        <w:t>链现代化水平，发展战略性新兴产业，加快发展现代服务业，统筹推进基础设施建设，加快建设交通强国，推进能源革命，加快数字化发展。</w:t>
      </w:r>
    </w:p>
    <w:p w:rsidR="007A40EF" w:rsidRPr="00437F74" w:rsidRDefault="007A40EF" w:rsidP="00437F74">
      <w:pPr>
        <w:widowControl/>
        <w:shd w:val="clear" w:color="auto" w:fill="FFFFFF"/>
        <w:spacing w:line="360" w:lineRule="auto"/>
        <w:ind w:firstLine="480"/>
        <w:rPr>
          <w:rFonts w:ascii="仿宋" w:eastAsia="仿宋" w:hAnsi="仿宋" w:cs="宋体"/>
          <w:color w:val="000000"/>
          <w:kern w:val="0"/>
          <w:sz w:val="24"/>
          <w:szCs w:val="24"/>
        </w:rPr>
      </w:pPr>
      <w:r w:rsidRPr="00437F74">
        <w:rPr>
          <w:rFonts w:ascii="仿宋" w:eastAsia="仿宋" w:hAnsi="仿宋" w:cs="宋体"/>
          <w:color w:val="000000"/>
          <w:kern w:val="0"/>
          <w:sz w:val="24"/>
          <w:szCs w:val="24"/>
        </w:rPr>
        <w:t>全会提出，形成强大国内市场，构建新发展格局。坚持扩大内需这个战略基点，加快培育完整内需体系，把实施扩大内需战略同深化供给侧结构性改革有机结合起来，以创新驱动、高质量供给引领和创造新需求。要畅通国内大循环，促进国内国际双循环，全面促进消费，拓展投资空间。</w:t>
      </w:r>
    </w:p>
    <w:p w:rsidR="007A40EF" w:rsidRPr="00437F74" w:rsidRDefault="007A40EF" w:rsidP="00437F74">
      <w:pPr>
        <w:widowControl/>
        <w:shd w:val="clear" w:color="auto" w:fill="FFFFFF"/>
        <w:spacing w:line="360" w:lineRule="auto"/>
        <w:ind w:firstLine="480"/>
        <w:rPr>
          <w:rFonts w:ascii="仿宋" w:eastAsia="仿宋" w:hAnsi="仿宋" w:cs="宋体"/>
          <w:color w:val="000000"/>
          <w:kern w:val="0"/>
          <w:sz w:val="24"/>
          <w:szCs w:val="24"/>
        </w:rPr>
      </w:pPr>
      <w:r w:rsidRPr="00437F74">
        <w:rPr>
          <w:rFonts w:ascii="仿宋" w:eastAsia="仿宋" w:hAnsi="仿宋" w:cs="宋体"/>
          <w:color w:val="000000"/>
          <w:kern w:val="0"/>
          <w:sz w:val="24"/>
          <w:szCs w:val="24"/>
        </w:rPr>
        <w:t>全会提出，全面深化改革，构建高水平社会主义市场经济体制。坚持和完善社会主义基本经济制度，充分发挥市场在资源配置中的决定性作用，更好发挥政府作用，推动有效市场和有为政府更好结合。要激发各类市场主体活力，完善宏观经济治理，建立现代财税金融体制，建设高标准市场体系，加快转变政府职能。</w:t>
      </w:r>
    </w:p>
    <w:p w:rsidR="007A40EF" w:rsidRPr="00437F74" w:rsidRDefault="007A40EF" w:rsidP="00437F74">
      <w:pPr>
        <w:widowControl/>
        <w:shd w:val="clear" w:color="auto" w:fill="FFFFFF"/>
        <w:spacing w:line="360" w:lineRule="auto"/>
        <w:ind w:firstLine="480"/>
        <w:rPr>
          <w:rFonts w:ascii="仿宋" w:eastAsia="仿宋" w:hAnsi="仿宋" w:cs="宋体"/>
          <w:color w:val="000000"/>
          <w:kern w:val="0"/>
          <w:sz w:val="24"/>
          <w:szCs w:val="24"/>
        </w:rPr>
      </w:pPr>
      <w:r w:rsidRPr="00437F74">
        <w:rPr>
          <w:rFonts w:ascii="仿宋" w:eastAsia="仿宋" w:hAnsi="仿宋" w:cs="宋体"/>
          <w:color w:val="000000"/>
          <w:kern w:val="0"/>
          <w:sz w:val="24"/>
          <w:szCs w:val="24"/>
        </w:rPr>
        <w:t>全会提出，优先发展农业农村，全面推进乡村振兴。坚持把解决好“三农”问题作为全党工作重中之重，走中国特色社会主义乡村振兴道路，全面实施乡村振兴战略，强化以工补农、以城带乡，推动形成工农互促、城乡互补、协调发展、共同繁荣的新型工农城乡关系，加快农业农村现代化。要保障国家粮食安全，提高农业质量效益和竞争力，实施乡村建设行动，深化农村改革，实现巩固拓展脱贫攻坚成果同乡村振兴有效衔接。</w:t>
      </w:r>
    </w:p>
    <w:p w:rsidR="007A40EF" w:rsidRPr="00437F74" w:rsidRDefault="007A40EF" w:rsidP="00437F74">
      <w:pPr>
        <w:widowControl/>
        <w:shd w:val="clear" w:color="auto" w:fill="FFFFFF"/>
        <w:spacing w:line="360" w:lineRule="auto"/>
        <w:ind w:firstLine="480"/>
        <w:rPr>
          <w:rFonts w:ascii="仿宋" w:eastAsia="仿宋" w:hAnsi="仿宋" w:cs="宋体"/>
          <w:color w:val="000000"/>
          <w:kern w:val="0"/>
          <w:sz w:val="24"/>
          <w:szCs w:val="24"/>
        </w:rPr>
      </w:pPr>
      <w:r w:rsidRPr="00437F74">
        <w:rPr>
          <w:rFonts w:ascii="仿宋" w:eastAsia="仿宋" w:hAnsi="仿宋" w:cs="宋体"/>
          <w:color w:val="000000"/>
          <w:kern w:val="0"/>
          <w:sz w:val="24"/>
          <w:szCs w:val="24"/>
        </w:rPr>
        <w:t>全会提出，优化国土空间布局，推进区域协调发展和新型城镇化。坚持实施区域重大战略、区域协调发展战略、主体功能区战略，健全区域协调发展体制机制，完善新型城镇化战略，构建高质量发展的国土空间布局和支撑体系。要构建国土空间开发保护新格局，推动区域协调发展，推进以人为核心的新型城镇化。</w:t>
      </w:r>
    </w:p>
    <w:p w:rsidR="007A40EF" w:rsidRPr="00437F74" w:rsidRDefault="007A40EF" w:rsidP="00437F74">
      <w:pPr>
        <w:widowControl/>
        <w:shd w:val="clear" w:color="auto" w:fill="FFFFFF"/>
        <w:spacing w:line="360" w:lineRule="auto"/>
        <w:ind w:firstLine="480"/>
        <w:rPr>
          <w:rFonts w:ascii="仿宋" w:eastAsia="仿宋" w:hAnsi="仿宋" w:cs="宋体"/>
          <w:color w:val="000000"/>
          <w:kern w:val="0"/>
          <w:sz w:val="24"/>
          <w:szCs w:val="24"/>
        </w:rPr>
      </w:pPr>
      <w:r w:rsidRPr="00437F74">
        <w:rPr>
          <w:rFonts w:ascii="仿宋" w:eastAsia="仿宋" w:hAnsi="仿宋" w:cs="宋体"/>
          <w:color w:val="000000"/>
          <w:kern w:val="0"/>
          <w:sz w:val="24"/>
          <w:szCs w:val="24"/>
        </w:rPr>
        <w:t>全会提出，繁荣发展文化事业和文化产业，提高国家文化软实力。坚持马克思主义在意识形态领域的指导地位，坚定文化自信，坚持以社会主义核心价值观引领文化建设，加强社会主义精神文明建设，围绕举旗帜、聚民心、育新人、兴</w:t>
      </w:r>
      <w:r w:rsidRPr="00437F74">
        <w:rPr>
          <w:rFonts w:ascii="仿宋" w:eastAsia="仿宋" w:hAnsi="仿宋" w:cs="宋体"/>
          <w:color w:val="000000"/>
          <w:kern w:val="0"/>
          <w:sz w:val="24"/>
          <w:szCs w:val="24"/>
        </w:rPr>
        <w:lastRenderedPageBreak/>
        <w:t>文化、</w:t>
      </w:r>
      <w:proofErr w:type="gramStart"/>
      <w:r w:rsidRPr="00437F74">
        <w:rPr>
          <w:rFonts w:ascii="仿宋" w:eastAsia="仿宋" w:hAnsi="仿宋" w:cs="宋体"/>
          <w:color w:val="000000"/>
          <w:kern w:val="0"/>
          <w:sz w:val="24"/>
          <w:szCs w:val="24"/>
        </w:rPr>
        <w:t>展形象</w:t>
      </w:r>
      <w:proofErr w:type="gramEnd"/>
      <w:r w:rsidRPr="00437F74">
        <w:rPr>
          <w:rFonts w:ascii="仿宋" w:eastAsia="仿宋" w:hAnsi="仿宋" w:cs="宋体"/>
          <w:color w:val="000000"/>
          <w:kern w:val="0"/>
          <w:sz w:val="24"/>
          <w:szCs w:val="24"/>
        </w:rPr>
        <w:t>的使命任务，促进满足人民文化需求和增强人民精神力量相统一，推进社会主义文化强国建设。要提高社会文明程度，提升公共文化服务水平，健全现代文化产业体系。</w:t>
      </w:r>
    </w:p>
    <w:p w:rsidR="007A40EF" w:rsidRPr="00437F74" w:rsidRDefault="007A40EF" w:rsidP="00437F74">
      <w:pPr>
        <w:widowControl/>
        <w:shd w:val="clear" w:color="auto" w:fill="FFFFFF"/>
        <w:spacing w:line="360" w:lineRule="auto"/>
        <w:ind w:firstLine="480"/>
        <w:rPr>
          <w:rFonts w:ascii="仿宋" w:eastAsia="仿宋" w:hAnsi="仿宋" w:cs="宋体"/>
          <w:color w:val="000000"/>
          <w:kern w:val="0"/>
          <w:sz w:val="24"/>
          <w:szCs w:val="24"/>
        </w:rPr>
      </w:pPr>
      <w:r w:rsidRPr="00437F74">
        <w:rPr>
          <w:rFonts w:ascii="仿宋" w:eastAsia="仿宋" w:hAnsi="仿宋" w:cs="宋体"/>
          <w:color w:val="000000"/>
          <w:kern w:val="0"/>
          <w:sz w:val="24"/>
          <w:szCs w:val="24"/>
        </w:rPr>
        <w:t>全会提出，推动绿色发展，促进人与自然和谐共生。坚持绿水青山就是金山银山理念，坚持尊重自然、顺应自然、保护自然，坚持节约优先、保护优先、自然恢复为主，守住自然生态安全边界。深入实施可持续发展战略，完善生态文明领域统筹协调机制，构建生态文明体系，促进经济社会发展全面绿色转型，建设人与自然和谐共生的现代化。要加快推动绿色低碳发展，持续改善环境质量，提升生态系统质量和稳定性，全面提高资源利用效率。</w:t>
      </w:r>
    </w:p>
    <w:p w:rsidR="007A40EF" w:rsidRPr="00437F74" w:rsidRDefault="007A40EF" w:rsidP="00437F74">
      <w:pPr>
        <w:widowControl/>
        <w:shd w:val="clear" w:color="auto" w:fill="FFFFFF"/>
        <w:spacing w:line="360" w:lineRule="auto"/>
        <w:ind w:firstLine="480"/>
        <w:rPr>
          <w:rFonts w:ascii="仿宋" w:eastAsia="仿宋" w:hAnsi="仿宋" w:cs="宋体"/>
          <w:color w:val="000000"/>
          <w:kern w:val="0"/>
          <w:sz w:val="24"/>
          <w:szCs w:val="24"/>
        </w:rPr>
      </w:pPr>
      <w:r w:rsidRPr="00437F74">
        <w:rPr>
          <w:rFonts w:ascii="仿宋" w:eastAsia="仿宋" w:hAnsi="仿宋" w:cs="宋体"/>
          <w:color w:val="000000"/>
          <w:kern w:val="0"/>
          <w:sz w:val="24"/>
          <w:szCs w:val="24"/>
        </w:rPr>
        <w:t>全会提出，实行高水平对外开放，开拓合作共赢新局面。坚持实施更大范围、更宽领域、更深层次对外开放，依托我国大市场优势，促进国际合作，实现互利共赢。要建设更高水平开放型经济新体制，全面提高对外开放水平，推动贸易和投资自由化便利化，推进贸易创新发展，推动共建“一带一路”高质量发展，积极参与全球经济治理体系改革。</w:t>
      </w:r>
    </w:p>
    <w:p w:rsidR="007A40EF" w:rsidRPr="00437F74" w:rsidRDefault="007A40EF" w:rsidP="00437F74">
      <w:pPr>
        <w:widowControl/>
        <w:shd w:val="clear" w:color="auto" w:fill="FFFFFF"/>
        <w:spacing w:line="360" w:lineRule="auto"/>
        <w:ind w:firstLine="480"/>
        <w:rPr>
          <w:rFonts w:ascii="仿宋" w:eastAsia="仿宋" w:hAnsi="仿宋" w:cs="宋体"/>
          <w:color w:val="000000"/>
          <w:kern w:val="0"/>
          <w:sz w:val="24"/>
          <w:szCs w:val="24"/>
        </w:rPr>
      </w:pPr>
      <w:r w:rsidRPr="00437F74">
        <w:rPr>
          <w:rFonts w:ascii="仿宋" w:eastAsia="仿宋" w:hAnsi="仿宋" w:cs="宋体"/>
          <w:color w:val="000000"/>
          <w:kern w:val="0"/>
          <w:sz w:val="24"/>
          <w:szCs w:val="24"/>
        </w:rPr>
        <w:t>全会提出，改善人民生活品质，提高社会建设水平。坚持把实现好、维护好、发展好最广大人民根本利益作为发展的出发点和落脚点，尽力而为、量力而行，健全基本公共服务体系，完善共建共治共享的社会治理制度，扎实推动共同富裕，不断增强人民群众获得感、幸福感、安全感，促进人的全面发展和社会全面进步。要提高人民收入水平，强化就业优先政策，建设高质量教育体系，健全多层次社会保障体系，全面推进健康中国建设，实施积极应对人口老龄化国家战略，加强和创新社会治理。</w:t>
      </w:r>
    </w:p>
    <w:p w:rsidR="007A40EF" w:rsidRPr="00437F74" w:rsidRDefault="007A40EF" w:rsidP="00437F74">
      <w:pPr>
        <w:widowControl/>
        <w:shd w:val="clear" w:color="auto" w:fill="FFFFFF"/>
        <w:spacing w:line="360" w:lineRule="auto"/>
        <w:ind w:firstLine="480"/>
        <w:rPr>
          <w:rFonts w:ascii="仿宋" w:eastAsia="仿宋" w:hAnsi="仿宋" w:cs="宋体"/>
          <w:color w:val="000000"/>
          <w:kern w:val="0"/>
          <w:sz w:val="24"/>
          <w:szCs w:val="24"/>
        </w:rPr>
      </w:pPr>
      <w:r w:rsidRPr="00437F74">
        <w:rPr>
          <w:rFonts w:ascii="仿宋" w:eastAsia="仿宋" w:hAnsi="仿宋" w:cs="宋体"/>
          <w:color w:val="000000"/>
          <w:kern w:val="0"/>
          <w:sz w:val="24"/>
          <w:szCs w:val="24"/>
        </w:rPr>
        <w:t>全会提出，统筹发展和安全，建设更高水平的平安中国。坚持总体国家安全观，实施国家安全战略，维护和塑造国家安全，统筹传统安全和非传统安全，把</w:t>
      </w:r>
      <w:proofErr w:type="gramStart"/>
      <w:r w:rsidRPr="00437F74">
        <w:rPr>
          <w:rFonts w:ascii="仿宋" w:eastAsia="仿宋" w:hAnsi="仿宋" w:cs="宋体"/>
          <w:color w:val="000000"/>
          <w:kern w:val="0"/>
          <w:sz w:val="24"/>
          <w:szCs w:val="24"/>
        </w:rPr>
        <w:t>安全发展</w:t>
      </w:r>
      <w:proofErr w:type="gramEnd"/>
      <w:r w:rsidRPr="00437F74">
        <w:rPr>
          <w:rFonts w:ascii="仿宋" w:eastAsia="仿宋" w:hAnsi="仿宋" w:cs="宋体"/>
          <w:color w:val="000000"/>
          <w:kern w:val="0"/>
          <w:sz w:val="24"/>
          <w:szCs w:val="24"/>
        </w:rPr>
        <w:t>贯穿国家发展各领域和全过程，防范和化解影响我国现代化进程的各种风险，筑牢国家安全屏障。要加强国家安全体系和能力建设，确保国家经济安全，保障人民生命安全，维护社会稳定和安全。</w:t>
      </w:r>
    </w:p>
    <w:p w:rsidR="007A40EF" w:rsidRPr="00437F74" w:rsidRDefault="007A40EF" w:rsidP="00437F74">
      <w:pPr>
        <w:widowControl/>
        <w:shd w:val="clear" w:color="auto" w:fill="FFFFFF"/>
        <w:spacing w:line="360" w:lineRule="auto"/>
        <w:ind w:firstLine="480"/>
        <w:rPr>
          <w:rFonts w:ascii="仿宋" w:eastAsia="仿宋" w:hAnsi="仿宋" w:cs="宋体"/>
          <w:color w:val="000000"/>
          <w:kern w:val="0"/>
          <w:sz w:val="24"/>
          <w:szCs w:val="24"/>
        </w:rPr>
      </w:pPr>
      <w:r w:rsidRPr="00437F74">
        <w:rPr>
          <w:rFonts w:ascii="仿宋" w:eastAsia="仿宋" w:hAnsi="仿宋" w:cs="宋体"/>
          <w:color w:val="000000"/>
          <w:kern w:val="0"/>
          <w:sz w:val="24"/>
          <w:szCs w:val="24"/>
        </w:rPr>
        <w:t>全会提出，加快国防和军队现代化，实现富国和强军相统一。贯彻习近平强军思想，贯彻新时代军事战略方针，坚持党对人民军队的绝对领导，坚持政治建军、改革强军、科技强军、人才强军、依法治军，加快机械化信息化智能化融合</w:t>
      </w:r>
      <w:r w:rsidRPr="00437F74">
        <w:rPr>
          <w:rFonts w:ascii="仿宋" w:eastAsia="仿宋" w:hAnsi="仿宋" w:cs="宋体"/>
          <w:color w:val="000000"/>
          <w:kern w:val="0"/>
          <w:sz w:val="24"/>
          <w:szCs w:val="24"/>
        </w:rPr>
        <w:lastRenderedPageBreak/>
        <w:t>发展，全面加强练兵备战，提高捍卫国家主权、安全、发展利益的战略能力，确保二〇二七年实现建军百年奋斗目标。要提高国防和军队现代化质量效益，促进国防实力和经济实力同步提升，构建一体化国家战略体系和能力，推动重点区域、重点领域、新兴领域协调发展，优化国防科技工业布局，巩固军政军民团结。</w:t>
      </w:r>
    </w:p>
    <w:p w:rsidR="007A40EF" w:rsidRPr="00437F74" w:rsidRDefault="007A40EF" w:rsidP="00437F74">
      <w:pPr>
        <w:widowControl/>
        <w:shd w:val="clear" w:color="auto" w:fill="FFFFFF"/>
        <w:spacing w:line="360" w:lineRule="auto"/>
        <w:ind w:firstLine="480"/>
        <w:rPr>
          <w:rFonts w:ascii="仿宋" w:eastAsia="仿宋" w:hAnsi="仿宋" w:cs="宋体"/>
          <w:color w:val="000000"/>
          <w:kern w:val="0"/>
          <w:sz w:val="24"/>
          <w:szCs w:val="24"/>
        </w:rPr>
      </w:pPr>
      <w:r w:rsidRPr="00437F74">
        <w:rPr>
          <w:rFonts w:ascii="仿宋" w:eastAsia="仿宋" w:hAnsi="仿宋" w:cs="宋体"/>
          <w:color w:val="000000"/>
          <w:kern w:val="0"/>
          <w:sz w:val="24"/>
          <w:szCs w:val="24"/>
        </w:rPr>
        <w:t>全会强调，实现“十四五”规划和二〇三五年远景目标，必须坚持党的全面领导，充分调动一切积极因素，广泛团结一切可以团结的力量，形成推动发展的强大合力。要加强党中央集中统一领导，推进社会主义政治建设，健全规划制定和落实机制。要保持香港、澳门长期繁荣稳定，推进两岸关系和平发展和祖国统一。要高举和平、发展、合作、共赢旗帜，积极营造良好外部环境，推动构建新型国际关系和人类命运共同体。</w:t>
      </w:r>
    </w:p>
    <w:p w:rsidR="007A40EF" w:rsidRPr="00437F74" w:rsidRDefault="007A40EF" w:rsidP="00437F74">
      <w:pPr>
        <w:widowControl/>
        <w:shd w:val="clear" w:color="auto" w:fill="FFFFFF"/>
        <w:spacing w:line="360" w:lineRule="auto"/>
        <w:ind w:firstLine="480"/>
        <w:rPr>
          <w:rFonts w:ascii="仿宋" w:eastAsia="仿宋" w:hAnsi="仿宋" w:cs="宋体"/>
          <w:color w:val="000000"/>
          <w:kern w:val="0"/>
          <w:sz w:val="24"/>
          <w:szCs w:val="24"/>
        </w:rPr>
      </w:pPr>
      <w:r w:rsidRPr="00437F74">
        <w:rPr>
          <w:rFonts w:ascii="仿宋" w:eastAsia="仿宋" w:hAnsi="仿宋" w:cs="宋体"/>
          <w:color w:val="000000"/>
          <w:kern w:val="0"/>
          <w:sz w:val="24"/>
          <w:szCs w:val="24"/>
        </w:rPr>
        <w:t>全会号召，全党全国各族人民要紧密团结在以习近平同志为核心的党中央周围，同心同德，顽强奋斗，夺取全面建设社会主义现代化国家新胜利！</w:t>
      </w:r>
    </w:p>
    <w:p w:rsidR="00437F74" w:rsidRDefault="00437F74" w:rsidP="00437F74">
      <w:pPr>
        <w:widowControl/>
        <w:shd w:val="clear" w:color="auto" w:fill="FFFFFF"/>
        <w:spacing w:line="360" w:lineRule="auto"/>
        <w:jc w:val="center"/>
        <w:outlineLvl w:val="0"/>
        <w:rPr>
          <w:rFonts w:ascii="仿宋" w:eastAsia="仿宋" w:hAnsi="仿宋" w:cs="宋体"/>
          <w:b/>
          <w:bCs/>
          <w:color w:val="000000"/>
          <w:kern w:val="36"/>
          <w:sz w:val="28"/>
          <w:szCs w:val="28"/>
        </w:rPr>
      </w:pPr>
    </w:p>
    <w:p w:rsidR="00437F74" w:rsidRDefault="00437F74" w:rsidP="00437F74">
      <w:pPr>
        <w:widowControl/>
        <w:shd w:val="clear" w:color="auto" w:fill="FFFFFF"/>
        <w:spacing w:line="360" w:lineRule="auto"/>
        <w:jc w:val="center"/>
        <w:outlineLvl w:val="0"/>
        <w:rPr>
          <w:rFonts w:ascii="仿宋" w:eastAsia="仿宋" w:hAnsi="仿宋" w:cs="宋体"/>
          <w:b/>
          <w:bCs/>
          <w:color w:val="000000"/>
          <w:kern w:val="36"/>
          <w:sz w:val="28"/>
          <w:szCs w:val="28"/>
        </w:rPr>
      </w:pPr>
    </w:p>
    <w:p w:rsidR="00437F74" w:rsidRDefault="00437F74" w:rsidP="00437F74">
      <w:pPr>
        <w:widowControl/>
        <w:shd w:val="clear" w:color="auto" w:fill="FFFFFF"/>
        <w:spacing w:line="360" w:lineRule="auto"/>
        <w:jc w:val="center"/>
        <w:outlineLvl w:val="0"/>
        <w:rPr>
          <w:rFonts w:ascii="仿宋" w:eastAsia="仿宋" w:hAnsi="仿宋" w:cs="宋体"/>
          <w:b/>
          <w:bCs/>
          <w:color w:val="000000"/>
          <w:kern w:val="36"/>
          <w:sz w:val="28"/>
          <w:szCs w:val="28"/>
        </w:rPr>
      </w:pPr>
    </w:p>
    <w:p w:rsidR="0015294D" w:rsidRDefault="0015294D" w:rsidP="00437F74">
      <w:pPr>
        <w:widowControl/>
        <w:shd w:val="clear" w:color="auto" w:fill="FFFFFF"/>
        <w:spacing w:line="360" w:lineRule="auto"/>
        <w:jc w:val="center"/>
        <w:outlineLvl w:val="0"/>
        <w:rPr>
          <w:rFonts w:ascii="仿宋" w:eastAsia="仿宋" w:hAnsi="仿宋" w:cs="宋体"/>
          <w:b/>
          <w:bCs/>
          <w:color w:val="000000"/>
          <w:kern w:val="36"/>
          <w:sz w:val="28"/>
          <w:szCs w:val="28"/>
        </w:rPr>
      </w:pPr>
    </w:p>
    <w:p w:rsidR="0015294D" w:rsidRDefault="0015294D" w:rsidP="00437F74">
      <w:pPr>
        <w:widowControl/>
        <w:shd w:val="clear" w:color="auto" w:fill="FFFFFF"/>
        <w:spacing w:line="360" w:lineRule="auto"/>
        <w:jc w:val="center"/>
        <w:outlineLvl w:val="0"/>
        <w:rPr>
          <w:rFonts w:ascii="仿宋" w:eastAsia="仿宋" w:hAnsi="仿宋" w:cs="宋体"/>
          <w:b/>
          <w:bCs/>
          <w:color w:val="000000"/>
          <w:kern w:val="36"/>
          <w:sz w:val="28"/>
          <w:szCs w:val="28"/>
        </w:rPr>
      </w:pPr>
    </w:p>
    <w:p w:rsidR="00133580" w:rsidRPr="00BA062F" w:rsidRDefault="00133580" w:rsidP="00133580">
      <w:pPr>
        <w:adjustRightInd w:val="0"/>
        <w:spacing w:line="360" w:lineRule="auto"/>
        <w:rPr>
          <w:rFonts w:asciiTheme="majorEastAsia" w:eastAsiaTheme="majorEastAsia" w:hAnsiTheme="majorEastAsia" w:cs="Times New Roman"/>
          <w:b/>
          <w:bCs/>
          <w:spacing w:val="8"/>
          <w:sz w:val="28"/>
          <w:szCs w:val="28"/>
        </w:rPr>
      </w:pPr>
      <w:r w:rsidRPr="00BA062F">
        <w:rPr>
          <w:rFonts w:asciiTheme="majorEastAsia" w:eastAsiaTheme="majorEastAsia" w:hAnsiTheme="majorEastAsia" w:cs="Times New Roman" w:hint="eastAsia"/>
          <w:b/>
          <w:bCs/>
          <w:spacing w:val="8"/>
          <w:sz w:val="28"/>
          <w:szCs w:val="28"/>
        </w:rPr>
        <w:t>【</w:t>
      </w:r>
      <w:r w:rsidRPr="00BA062F">
        <w:rPr>
          <w:rFonts w:asciiTheme="majorEastAsia" w:eastAsiaTheme="majorEastAsia" w:hAnsiTheme="majorEastAsia" w:cs="Times New Roman" w:hint="eastAsia"/>
          <w:b/>
          <w:bCs/>
          <w:sz w:val="28"/>
          <w:szCs w:val="28"/>
        </w:rPr>
        <w:t>应知应会</w:t>
      </w:r>
      <w:r w:rsidRPr="00BA062F">
        <w:rPr>
          <w:rFonts w:asciiTheme="majorEastAsia" w:eastAsiaTheme="majorEastAsia" w:hAnsiTheme="majorEastAsia" w:cs="Times New Roman" w:hint="eastAsia"/>
          <w:b/>
          <w:bCs/>
          <w:spacing w:val="8"/>
          <w:sz w:val="28"/>
          <w:szCs w:val="28"/>
        </w:rPr>
        <w:t>】</w:t>
      </w:r>
    </w:p>
    <w:p w:rsidR="00133580" w:rsidRPr="00437F74" w:rsidRDefault="00133580" w:rsidP="00437F74">
      <w:pPr>
        <w:adjustRightInd w:val="0"/>
        <w:spacing w:line="360" w:lineRule="auto"/>
        <w:jc w:val="center"/>
        <w:rPr>
          <w:rFonts w:ascii="仿宋" w:eastAsia="仿宋" w:hAnsi="仿宋" w:cs="Times New Roman"/>
          <w:b/>
          <w:bCs/>
          <w:spacing w:val="8"/>
          <w:sz w:val="28"/>
          <w:szCs w:val="28"/>
        </w:rPr>
      </w:pPr>
      <w:r w:rsidRPr="00437F74">
        <w:rPr>
          <w:rFonts w:ascii="仿宋" w:eastAsia="仿宋" w:hAnsi="仿宋" w:cs="Times New Roman"/>
          <w:b/>
          <w:bCs/>
          <w:spacing w:val="8"/>
          <w:sz w:val="28"/>
          <w:szCs w:val="28"/>
        </w:rPr>
        <w:t>全国“两会</w:t>
      </w:r>
      <w:r w:rsidR="00E7119D" w:rsidRPr="00437F74">
        <w:rPr>
          <w:rFonts w:ascii="仿宋" w:eastAsia="仿宋" w:hAnsi="仿宋" w:cs="Times New Roman" w:hint="eastAsia"/>
          <w:b/>
          <w:bCs/>
          <w:spacing w:val="8"/>
          <w:sz w:val="28"/>
          <w:szCs w:val="28"/>
        </w:rPr>
        <w:t>”</w:t>
      </w:r>
      <w:r w:rsidRPr="00437F74">
        <w:rPr>
          <w:rFonts w:ascii="仿宋" w:eastAsia="仿宋" w:hAnsi="仿宋" w:cs="Times New Roman"/>
          <w:b/>
          <w:bCs/>
          <w:spacing w:val="8"/>
          <w:sz w:val="28"/>
          <w:szCs w:val="28"/>
        </w:rPr>
        <w:t>应知应会知识要点</w:t>
      </w:r>
      <w:r w:rsidRPr="00437F74">
        <w:rPr>
          <w:rFonts w:ascii="仿宋" w:eastAsia="仿宋" w:hAnsi="仿宋" w:cs="Times New Roman" w:hint="eastAsia"/>
          <w:b/>
          <w:bCs/>
          <w:spacing w:val="8"/>
          <w:sz w:val="28"/>
          <w:szCs w:val="28"/>
        </w:rPr>
        <w:t>（三）</w:t>
      </w:r>
    </w:p>
    <w:p w:rsidR="001E7576" w:rsidRPr="00437F74" w:rsidRDefault="001E7576" w:rsidP="00437F74">
      <w:pPr>
        <w:widowControl/>
        <w:shd w:val="clear" w:color="auto" w:fill="FFFFFF"/>
        <w:spacing w:line="360" w:lineRule="auto"/>
        <w:rPr>
          <w:rFonts w:ascii="仿宋" w:eastAsia="仿宋" w:hAnsi="仿宋" w:cs="宋体"/>
          <w:color w:val="000000"/>
          <w:kern w:val="0"/>
          <w:sz w:val="24"/>
          <w:szCs w:val="24"/>
        </w:rPr>
      </w:pPr>
      <w:r w:rsidRPr="00437F74">
        <w:rPr>
          <w:rFonts w:ascii="仿宋" w:eastAsia="仿宋" w:hAnsi="仿宋" w:cs="宋体"/>
          <w:color w:val="000000"/>
          <w:kern w:val="0"/>
          <w:sz w:val="24"/>
          <w:szCs w:val="24"/>
        </w:rPr>
        <w:t>41.前期出台六月前到期的减税降费政策，执行期限全部延长到今年年底。小微企业、个体工商户所得税缴纳一律延缓到明年。</w:t>
      </w:r>
      <w:r w:rsidRPr="00437F74">
        <w:rPr>
          <w:rFonts w:ascii="仿宋" w:eastAsia="仿宋" w:hAnsi="仿宋" w:cs="宋体"/>
          <w:color w:val="000000"/>
          <w:kern w:val="0"/>
          <w:sz w:val="24"/>
          <w:szCs w:val="24"/>
        </w:rPr>
        <w:br/>
        <w:t>42预计全年为企业新增减负超过2.5</w:t>
      </w:r>
      <w:proofErr w:type="gramStart"/>
      <w:r w:rsidRPr="00437F74">
        <w:rPr>
          <w:rFonts w:ascii="仿宋" w:eastAsia="仿宋" w:hAnsi="仿宋" w:cs="宋体"/>
          <w:color w:val="000000"/>
          <w:kern w:val="0"/>
          <w:sz w:val="24"/>
          <w:szCs w:val="24"/>
        </w:rPr>
        <w:t>万亿</w:t>
      </w:r>
      <w:proofErr w:type="gramEnd"/>
      <w:r w:rsidRPr="00437F74">
        <w:rPr>
          <w:rFonts w:ascii="仿宋" w:eastAsia="仿宋" w:hAnsi="仿宋" w:cs="宋体"/>
          <w:color w:val="000000"/>
          <w:kern w:val="0"/>
          <w:sz w:val="24"/>
          <w:szCs w:val="24"/>
        </w:rPr>
        <w:t>元。</w:t>
      </w:r>
      <w:r w:rsidRPr="00437F74">
        <w:rPr>
          <w:rFonts w:ascii="仿宋" w:eastAsia="仿宋" w:hAnsi="仿宋" w:cs="宋体"/>
          <w:color w:val="000000"/>
          <w:kern w:val="0"/>
          <w:sz w:val="24"/>
          <w:szCs w:val="24"/>
        </w:rPr>
        <w:br/>
        <w:t>43.推动降低企业生产经营成本。降低工商业电价5%政策延长到今年年底。宽带和专线平均资费降低15%。</w:t>
      </w:r>
    </w:p>
    <w:p w:rsidR="001E7576" w:rsidRPr="00437F74" w:rsidRDefault="001E7576" w:rsidP="00437F74">
      <w:pPr>
        <w:widowControl/>
        <w:shd w:val="clear" w:color="auto" w:fill="FFFFFF"/>
        <w:spacing w:line="360" w:lineRule="auto"/>
        <w:rPr>
          <w:rFonts w:ascii="仿宋" w:eastAsia="仿宋" w:hAnsi="仿宋" w:cs="宋体"/>
          <w:color w:val="000000"/>
          <w:kern w:val="0"/>
          <w:sz w:val="24"/>
          <w:szCs w:val="24"/>
        </w:rPr>
      </w:pPr>
      <w:r w:rsidRPr="00437F74">
        <w:rPr>
          <w:rFonts w:ascii="仿宋" w:eastAsia="仿宋" w:hAnsi="仿宋" w:cs="宋体"/>
          <w:color w:val="000000"/>
          <w:kern w:val="0"/>
          <w:sz w:val="24"/>
          <w:szCs w:val="24"/>
        </w:rPr>
        <w:t>44.强化对稳企业的金融支持。对普</w:t>
      </w:r>
      <w:proofErr w:type="gramStart"/>
      <w:r w:rsidRPr="00437F74">
        <w:rPr>
          <w:rFonts w:ascii="仿宋" w:eastAsia="仿宋" w:hAnsi="仿宋" w:cs="宋体"/>
          <w:color w:val="000000"/>
          <w:kern w:val="0"/>
          <w:sz w:val="24"/>
          <w:szCs w:val="24"/>
        </w:rPr>
        <w:t>惠型小微企业贷款应延尽延</w:t>
      </w:r>
      <w:proofErr w:type="gramEnd"/>
      <w:r w:rsidRPr="00437F74">
        <w:rPr>
          <w:rFonts w:ascii="仿宋" w:eastAsia="仿宋" w:hAnsi="仿宋" w:cs="宋体"/>
          <w:color w:val="000000"/>
          <w:kern w:val="0"/>
          <w:sz w:val="24"/>
          <w:szCs w:val="24"/>
        </w:rPr>
        <w:t>，对其他困难企业贷款协商延期。</w:t>
      </w:r>
      <w:r w:rsidRPr="00437F74">
        <w:rPr>
          <w:rFonts w:ascii="仿宋" w:eastAsia="仿宋" w:hAnsi="仿宋" w:cs="宋体"/>
          <w:color w:val="000000"/>
          <w:kern w:val="0"/>
          <w:sz w:val="24"/>
          <w:szCs w:val="24"/>
        </w:rPr>
        <w:br/>
        <w:t>45.加强监管，防止资金“空转”套利。</w:t>
      </w:r>
      <w:r w:rsidRPr="00437F74">
        <w:rPr>
          <w:rFonts w:ascii="仿宋" w:eastAsia="仿宋" w:hAnsi="仿宋" w:cs="宋体"/>
          <w:color w:val="000000"/>
          <w:kern w:val="0"/>
          <w:sz w:val="24"/>
          <w:szCs w:val="24"/>
        </w:rPr>
        <w:br/>
      </w:r>
      <w:r w:rsidRPr="00437F74">
        <w:rPr>
          <w:rFonts w:ascii="仿宋" w:eastAsia="仿宋" w:hAnsi="仿宋" w:cs="宋体"/>
          <w:color w:val="000000"/>
          <w:kern w:val="0"/>
          <w:sz w:val="24"/>
          <w:szCs w:val="24"/>
        </w:rPr>
        <w:lastRenderedPageBreak/>
        <w:t>46.为保市场主体，一定要让中小</w:t>
      </w:r>
      <w:proofErr w:type="gramStart"/>
      <w:r w:rsidRPr="00437F74">
        <w:rPr>
          <w:rFonts w:ascii="仿宋" w:eastAsia="仿宋" w:hAnsi="仿宋" w:cs="宋体"/>
          <w:color w:val="000000"/>
          <w:kern w:val="0"/>
          <w:sz w:val="24"/>
          <w:szCs w:val="24"/>
        </w:rPr>
        <w:t>微企业</w:t>
      </w:r>
      <w:proofErr w:type="gramEnd"/>
      <w:r w:rsidRPr="00437F74">
        <w:rPr>
          <w:rFonts w:ascii="仿宋" w:eastAsia="仿宋" w:hAnsi="仿宋" w:cs="宋体"/>
          <w:color w:val="000000"/>
          <w:kern w:val="0"/>
          <w:sz w:val="24"/>
          <w:szCs w:val="24"/>
        </w:rPr>
        <w:t>贷款可获得性明显提高，一定要</w:t>
      </w:r>
      <w:proofErr w:type="gramStart"/>
      <w:r w:rsidRPr="00437F74">
        <w:rPr>
          <w:rFonts w:ascii="仿宋" w:eastAsia="仿宋" w:hAnsi="仿宋" w:cs="宋体"/>
          <w:color w:val="000000"/>
          <w:kern w:val="0"/>
          <w:sz w:val="24"/>
          <w:szCs w:val="24"/>
        </w:rPr>
        <w:t>让综合</w:t>
      </w:r>
      <w:proofErr w:type="gramEnd"/>
      <w:r w:rsidRPr="00437F74">
        <w:rPr>
          <w:rFonts w:ascii="仿宋" w:eastAsia="仿宋" w:hAnsi="仿宋" w:cs="宋体"/>
          <w:color w:val="000000"/>
          <w:kern w:val="0"/>
          <w:sz w:val="24"/>
          <w:szCs w:val="24"/>
        </w:rPr>
        <w:t>融资成本明显下降。</w:t>
      </w:r>
      <w:r w:rsidRPr="00437F74">
        <w:rPr>
          <w:rFonts w:ascii="仿宋" w:eastAsia="仿宋" w:hAnsi="仿宋" w:cs="宋体"/>
          <w:color w:val="000000"/>
          <w:kern w:val="0"/>
          <w:sz w:val="24"/>
          <w:szCs w:val="24"/>
        </w:rPr>
        <w:br/>
        <w:t>47.千方百计稳定和扩大就业。加强对重点行业、重点群体就业支持。</w:t>
      </w:r>
      <w:r w:rsidRPr="00437F74">
        <w:rPr>
          <w:rFonts w:ascii="仿宋" w:eastAsia="仿宋" w:hAnsi="仿宋" w:cs="宋体"/>
          <w:color w:val="000000"/>
          <w:kern w:val="0"/>
          <w:sz w:val="24"/>
          <w:szCs w:val="24"/>
        </w:rPr>
        <w:br/>
        <w:t>48.我国包括零工在内的灵活就业人员数以亿计，今年对低收入人员实行社保费自愿缓缴政策,涉及就业的行政事业性收费全部取消。</w:t>
      </w:r>
      <w:r w:rsidRPr="00437F74">
        <w:rPr>
          <w:rFonts w:ascii="仿宋" w:eastAsia="仿宋" w:hAnsi="仿宋" w:cs="宋体"/>
          <w:color w:val="000000"/>
          <w:kern w:val="0"/>
          <w:sz w:val="24"/>
          <w:szCs w:val="24"/>
        </w:rPr>
        <w:br/>
        <w:t>49.资助以</w:t>
      </w:r>
      <w:proofErr w:type="gramStart"/>
      <w:r w:rsidRPr="00437F74">
        <w:rPr>
          <w:rFonts w:ascii="仿宋" w:eastAsia="仿宋" w:hAnsi="仿宋" w:cs="宋体"/>
          <w:color w:val="000000"/>
          <w:kern w:val="0"/>
          <w:sz w:val="24"/>
          <w:szCs w:val="24"/>
        </w:rPr>
        <w:t>训稳岗</w:t>
      </w:r>
      <w:proofErr w:type="gramEnd"/>
      <w:r w:rsidRPr="00437F74">
        <w:rPr>
          <w:rFonts w:ascii="仿宋" w:eastAsia="仿宋" w:hAnsi="仿宋" w:cs="宋体"/>
          <w:color w:val="000000"/>
          <w:kern w:val="0"/>
          <w:sz w:val="24"/>
          <w:szCs w:val="24"/>
        </w:rPr>
        <w:t>，今明两年职业技能培训3500万人次以上,高职院校扩招200万人，要使更多劳动者长技能、好就业。</w:t>
      </w:r>
      <w:r w:rsidRPr="00437F74">
        <w:rPr>
          <w:rFonts w:ascii="仿宋" w:eastAsia="仿宋" w:hAnsi="仿宋" w:cs="宋体"/>
          <w:color w:val="000000"/>
          <w:kern w:val="0"/>
          <w:sz w:val="24"/>
          <w:szCs w:val="24"/>
        </w:rPr>
        <w:br/>
        <w:t>50.深化“放管服”改革。在常态化疫情防控下，要调整措施、简化手续，促进全面复工复产、复市复业。</w:t>
      </w:r>
      <w:r w:rsidRPr="00437F74">
        <w:rPr>
          <w:rFonts w:ascii="仿宋" w:eastAsia="仿宋" w:hAnsi="仿宋" w:cs="宋体"/>
          <w:color w:val="000000"/>
          <w:kern w:val="0"/>
          <w:sz w:val="24"/>
          <w:szCs w:val="24"/>
        </w:rPr>
        <w:br/>
        <w:t>51.以公正监管维护公平竞争，持续打造市场化、法治化、国际化营商环境。</w:t>
      </w:r>
      <w:r w:rsidRPr="00437F74">
        <w:rPr>
          <w:rFonts w:ascii="仿宋" w:eastAsia="仿宋" w:hAnsi="仿宋" w:cs="宋体"/>
          <w:color w:val="000000"/>
          <w:kern w:val="0"/>
          <w:sz w:val="24"/>
          <w:szCs w:val="24"/>
        </w:rPr>
        <w:br/>
        <w:t>52.</w:t>
      </w:r>
      <w:proofErr w:type="gramStart"/>
      <w:r w:rsidRPr="00437F74">
        <w:rPr>
          <w:rFonts w:ascii="仿宋" w:eastAsia="仿宋" w:hAnsi="仿宋" w:cs="宋体"/>
          <w:color w:val="000000"/>
          <w:kern w:val="0"/>
          <w:sz w:val="24"/>
          <w:szCs w:val="24"/>
        </w:rPr>
        <w:t>提升国</w:t>
      </w:r>
      <w:proofErr w:type="gramEnd"/>
      <w:r w:rsidRPr="00437F74">
        <w:rPr>
          <w:rFonts w:ascii="仿宋" w:eastAsia="仿宋" w:hAnsi="仿宋" w:cs="宋体"/>
          <w:color w:val="000000"/>
          <w:kern w:val="0"/>
          <w:sz w:val="24"/>
          <w:szCs w:val="24"/>
        </w:rPr>
        <w:t>资国企改革成效。实施国企改革三年行动。</w:t>
      </w:r>
      <w:r w:rsidRPr="00437F74">
        <w:rPr>
          <w:rFonts w:ascii="仿宋" w:eastAsia="仿宋" w:hAnsi="仿宋" w:cs="宋体"/>
          <w:color w:val="000000"/>
          <w:kern w:val="0"/>
          <w:sz w:val="24"/>
          <w:szCs w:val="24"/>
        </w:rPr>
        <w:br/>
        <w:t>53.优化民营经济发展环境。构建亲清政商关系，促进</w:t>
      </w:r>
      <w:proofErr w:type="gramStart"/>
      <w:r w:rsidRPr="00437F74">
        <w:rPr>
          <w:rFonts w:ascii="仿宋" w:eastAsia="仿宋" w:hAnsi="仿宋" w:cs="宋体"/>
          <w:color w:val="000000"/>
          <w:kern w:val="0"/>
          <w:sz w:val="24"/>
          <w:szCs w:val="24"/>
        </w:rPr>
        <w:t>韭</w:t>
      </w:r>
      <w:proofErr w:type="gramEnd"/>
      <w:r w:rsidRPr="00437F74">
        <w:rPr>
          <w:rFonts w:ascii="仿宋" w:eastAsia="仿宋" w:hAnsi="仿宋" w:cs="宋体"/>
          <w:color w:val="000000"/>
          <w:kern w:val="0"/>
          <w:sz w:val="24"/>
          <w:szCs w:val="24"/>
        </w:rPr>
        <w:t>公有制经济健康发展。</w:t>
      </w:r>
      <w:r w:rsidRPr="00437F74">
        <w:rPr>
          <w:rFonts w:ascii="仿宋" w:eastAsia="仿宋" w:hAnsi="仿宋" w:cs="宋体"/>
          <w:color w:val="000000"/>
          <w:kern w:val="0"/>
          <w:sz w:val="24"/>
          <w:szCs w:val="24"/>
        </w:rPr>
        <w:br/>
        <w:t>54.推动制造业升级和新兴产业发展。全面推进“互联网+”,打造数字经济新优势。</w:t>
      </w:r>
      <w:r w:rsidRPr="00437F74">
        <w:rPr>
          <w:rFonts w:ascii="仿宋" w:eastAsia="仿宋" w:hAnsi="仿宋" w:cs="宋体"/>
          <w:color w:val="000000"/>
          <w:kern w:val="0"/>
          <w:sz w:val="24"/>
          <w:szCs w:val="24"/>
        </w:rPr>
        <w:br/>
        <w:t>55.提高科技创新支撑能力，加快建设国家实验室。</w:t>
      </w:r>
      <w:r w:rsidRPr="00437F74">
        <w:rPr>
          <w:rFonts w:ascii="仿宋" w:eastAsia="仿宋" w:hAnsi="仿宋" w:cs="宋体"/>
          <w:color w:val="000000"/>
          <w:kern w:val="0"/>
          <w:sz w:val="24"/>
          <w:szCs w:val="24"/>
        </w:rPr>
        <w:br/>
        <w:t>56.深入推进大众创业万众创新。深化新一轮全面创新改革试验，新建一批双创示范基地，坚持包容审慎监管,发展平台经济、共享经济，更大激发社会创造力。</w:t>
      </w:r>
      <w:r w:rsidRPr="00437F74">
        <w:rPr>
          <w:rFonts w:ascii="仿宋" w:eastAsia="仿宋" w:hAnsi="仿宋" w:cs="宋体"/>
          <w:color w:val="000000"/>
          <w:kern w:val="0"/>
          <w:sz w:val="24"/>
          <w:szCs w:val="24"/>
        </w:rPr>
        <w:br/>
        <w:t>57.实施扩大内需战略，推动经济发展方式加快转变。</w:t>
      </w:r>
      <w:r w:rsidRPr="00437F74">
        <w:rPr>
          <w:rFonts w:ascii="仿宋" w:eastAsia="仿宋" w:hAnsi="仿宋" w:cs="宋体"/>
          <w:color w:val="000000"/>
          <w:kern w:val="0"/>
          <w:sz w:val="24"/>
          <w:szCs w:val="24"/>
        </w:rPr>
        <w:br/>
        <w:t>58.支持餐饮、商场、文化、旅游、家政等生活服务业恢复发展，推动线上线下融合。</w:t>
      </w:r>
      <w:r w:rsidRPr="00437F74">
        <w:rPr>
          <w:rFonts w:ascii="仿宋" w:eastAsia="仿宋" w:hAnsi="仿宋" w:cs="宋体"/>
          <w:color w:val="000000"/>
          <w:kern w:val="0"/>
          <w:sz w:val="24"/>
          <w:szCs w:val="24"/>
        </w:rPr>
        <w:br/>
        <w:t>59.扩大有效投资。重点支持既促消费惠民生又调结构增后劲的“两新一重”建设。</w:t>
      </w:r>
    </w:p>
    <w:p w:rsidR="007A40EF" w:rsidRPr="00437F74" w:rsidRDefault="001E7576" w:rsidP="00437F74">
      <w:pPr>
        <w:widowControl/>
        <w:shd w:val="clear" w:color="auto" w:fill="FFFFFF"/>
        <w:spacing w:line="360" w:lineRule="auto"/>
        <w:rPr>
          <w:rFonts w:ascii="仿宋" w:eastAsia="仿宋" w:hAnsi="仿宋" w:cs="宋体"/>
          <w:color w:val="000000"/>
          <w:kern w:val="0"/>
          <w:sz w:val="24"/>
          <w:szCs w:val="24"/>
        </w:rPr>
      </w:pPr>
      <w:r w:rsidRPr="00437F74">
        <w:rPr>
          <w:rFonts w:ascii="仿宋" w:eastAsia="仿宋" w:hAnsi="仿宋" w:cs="宋体"/>
          <w:color w:val="000000"/>
          <w:kern w:val="0"/>
          <w:sz w:val="24"/>
          <w:szCs w:val="24"/>
        </w:rPr>
        <w:t>60.坚持房子是用来住的、不是用来炒的定位，因城施策,促进房地产市场平稳健康发展。</w:t>
      </w:r>
    </w:p>
    <w:p w:rsidR="00B33F34" w:rsidRDefault="00B33F34" w:rsidP="00B33F34">
      <w:pPr>
        <w:widowControl/>
        <w:shd w:val="clear" w:color="auto" w:fill="FFFFFF"/>
        <w:spacing w:line="360" w:lineRule="auto"/>
        <w:jc w:val="center"/>
        <w:outlineLvl w:val="0"/>
        <w:rPr>
          <w:rFonts w:ascii="仿宋" w:eastAsia="仿宋" w:hAnsi="仿宋" w:cs="宋体"/>
          <w:b/>
          <w:bCs/>
          <w:color w:val="000000"/>
          <w:kern w:val="36"/>
          <w:sz w:val="28"/>
          <w:szCs w:val="28"/>
        </w:rPr>
      </w:pPr>
    </w:p>
    <w:p w:rsidR="00B33F34" w:rsidRDefault="00B33F34" w:rsidP="00B33F34">
      <w:pPr>
        <w:widowControl/>
        <w:shd w:val="clear" w:color="auto" w:fill="FFFFFF"/>
        <w:spacing w:line="360" w:lineRule="auto"/>
        <w:jc w:val="center"/>
        <w:outlineLvl w:val="0"/>
        <w:rPr>
          <w:rFonts w:ascii="仿宋" w:eastAsia="仿宋" w:hAnsi="仿宋" w:cs="宋体"/>
          <w:b/>
          <w:bCs/>
          <w:color w:val="000000"/>
          <w:kern w:val="36"/>
          <w:sz w:val="28"/>
          <w:szCs w:val="28"/>
        </w:rPr>
      </w:pPr>
    </w:p>
    <w:p w:rsidR="00B33F34" w:rsidRDefault="00B33F34" w:rsidP="00B33F34">
      <w:pPr>
        <w:widowControl/>
        <w:shd w:val="clear" w:color="auto" w:fill="FFFFFF"/>
        <w:spacing w:line="360" w:lineRule="auto"/>
        <w:jc w:val="center"/>
        <w:outlineLvl w:val="0"/>
        <w:rPr>
          <w:rFonts w:ascii="仿宋" w:eastAsia="仿宋" w:hAnsi="仿宋" w:cs="宋体"/>
          <w:b/>
          <w:bCs/>
          <w:color w:val="000000"/>
          <w:kern w:val="36"/>
          <w:sz w:val="28"/>
          <w:szCs w:val="28"/>
        </w:rPr>
      </w:pPr>
    </w:p>
    <w:p w:rsidR="0015294D" w:rsidRDefault="0015294D" w:rsidP="00B33F34">
      <w:pPr>
        <w:widowControl/>
        <w:shd w:val="clear" w:color="auto" w:fill="FFFFFF"/>
        <w:spacing w:line="360" w:lineRule="auto"/>
        <w:jc w:val="center"/>
        <w:outlineLvl w:val="0"/>
        <w:rPr>
          <w:rFonts w:ascii="仿宋" w:eastAsia="仿宋" w:hAnsi="仿宋" w:cs="宋体"/>
          <w:b/>
          <w:bCs/>
          <w:color w:val="000000"/>
          <w:kern w:val="36"/>
          <w:sz w:val="28"/>
          <w:szCs w:val="28"/>
        </w:rPr>
      </w:pPr>
    </w:p>
    <w:p w:rsidR="00B33F34" w:rsidRPr="00BA062F" w:rsidRDefault="00B33F34" w:rsidP="00B33F34">
      <w:pPr>
        <w:spacing w:line="360" w:lineRule="auto"/>
        <w:rPr>
          <w:rFonts w:asciiTheme="majorEastAsia" w:eastAsiaTheme="majorEastAsia" w:hAnsiTheme="majorEastAsia" w:cs="Times New Roman"/>
          <w:b/>
          <w:bCs/>
          <w:spacing w:val="8"/>
          <w:sz w:val="28"/>
          <w:szCs w:val="28"/>
        </w:rPr>
      </w:pPr>
      <w:r w:rsidRPr="00BA062F">
        <w:rPr>
          <w:rFonts w:asciiTheme="majorEastAsia" w:eastAsiaTheme="majorEastAsia" w:hAnsiTheme="majorEastAsia" w:cs="Times New Roman" w:hint="eastAsia"/>
          <w:b/>
          <w:bCs/>
          <w:spacing w:val="8"/>
          <w:sz w:val="28"/>
          <w:szCs w:val="28"/>
        </w:rPr>
        <w:lastRenderedPageBreak/>
        <w:t>【工作动态】</w:t>
      </w:r>
    </w:p>
    <w:p w:rsidR="00B33F34" w:rsidRPr="00B33F34" w:rsidRDefault="00B33F34" w:rsidP="00B33F34">
      <w:pPr>
        <w:jc w:val="center"/>
        <w:rPr>
          <w:rFonts w:ascii="仿宋" w:eastAsia="仿宋" w:hAnsi="仿宋"/>
          <w:b/>
          <w:bCs/>
          <w:color w:val="000000"/>
          <w:sz w:val="28"/>
          <w:szCs w:val="28"/>
          <w:shd w:val="clear" w:color="auto" w:fill="FFFFFF"/>
        </w:rPr>
      </w:pPr>
      <w:r w:rsidRPr="00B33F34">
        <w:rPr>
          <w:rFonts w:ascii="仿宋" w:eastAsia="仿宋" w:hAnsi="仿宋" w:hint="eastAsia"/>
          <w:b/>
          <w:bCs/>
          <w:color w:val="000000"/>
          <w:sz w:val="28"/>
          <w:szCs w:val="28"/>
          <w:shd w:val="clear" w:color="auto" w:fill="FFFFFF"/>
        </w:rPr>
        <w:t>学院党委开展党员理论学习考核</w:t>
      </w:r>
    </w:p>
    <w:p w:rsidR="00B33F34" w:rsidRPr="00B33F34" w:rsidRDefault="00B33F34" w:rsidP="00B33F34">
      <w:pPr>
        <w:spacing w:line="360" w:lineRule="auto"/>
        <w:ind w:firstLineChars="200" w:firstLine="480"/>
        <w:rPr>
          <w:rFonts w:ascii="仿宋" w:eastAsia="仿宋" w:hAnsi="仿宋"/>
          <w:color w:val="000000"/>
          <w:sz w:val="24"/>
          <w:szCs w:val="24"/>
        </w:rPr>
      </w:pPr>
      <w:r w:rsidRPr="00B33F34">
        <w:rPr>
          <w:rFonts w:ascii="仿宋" w:eastAsia="仿宋" w:hAnsi="仿宋" w:hint="eastAsia"/>
          <w:color w:val="000000"/>
          <w:sz w:val="24"/>
          <w:szCs w:val="24"/>
        </w:rPr>
        <w:t>为进一步</w:t>
      </w:r>
      <w:r w:rsidRPr="00B33F34">
        <w:rPr>
          <w:rFonts w:ascii="仿宋" w:eastAsia="仿宋" w:hAnsi="仿宋" w:hint="eastAsia"/>
          <w:color w:val="333333"/>
          <w:sz w:val="24"/>
          <w:szCs w:val="24"/>
        </w:rPr>
        <w:t>推动</w:t>
      </w:r>
      <w:r w:rsidRPr="00B33F34">
        <w:rPr>
          <w:rFonts w:ascii="仿宋" w:eastAsia="仿宋" w:hAnsi="仿宋" w:hint="eastAsia"/>
          <w:color w:val="000000"/>
          <w:sz w:val="24"/>
          <w:szCs w:val="24"/>
        </w:rPr>
        <w:t>习近平新时代中国特色社会主义思想</w:t>
      </w:r>
      <w:r w:rsidRPr="00B33F34">
        <w:rPr>
          <w:rFonts w:ascii="仿宋" w:eastAsia="仿宋" w:hAnsi="仿宋" w:hint="eastAsia"/>
          <w:color w:val="333333"/>
          <w:sz w:val="24"/>
          <w:szCs w:val="24"/>
        </w:rPr>
        <w:t>学习宣传贯彻不断走向深入，</w:t>
      </w:r>
      <w:r w:rsidRPr="00B33F34">
        <w:rPr>
          <w:rFonts w:ascii="仿宋" w:eastAsia="仿宋" w:hAnsi="仿宋" w:hint="eastAsia"/>
          <w:color w:val="000000"/>
          <w:sz w:val="24"/>
          <w:szCs w:val="24"/>
        </w:rPr>
        <w:t>引导师生党员自觉用习近平新时代中国特色社会主义思想武装头脑，指导实践，推动工作，学院党委</w:t>
      </w:r>
      <w:r w:rsidR="0015294D">
        <w:rPr>
          <w:rFonts w:ascii="仿宋" w:eastAsia="仿宋" w:hAnsi="仿宋" w:hint="eastAsia"/>
          <w:color w:val="000000"/>
          <w:sz w:val="24"/>
          <w:szCs w:val="24"/>
        </w:rPr>
        <w:t>12月份</w:t>
      </w:r>
      <w:r w:rsidRPr="00B33F34">
        <w:rPr>
          <w:rFonts w:ascii="仿宋" w:eastAsia="仿宋" w:hAnsi="仿宋" w:hint="eastAsia"/>
          <w:color w:val="000000"/>
          <w:sz w:val="24"/>
          <w:szCs w:val="24"/>
        </w:rPr>
        <w:t>对2020年度“学习强国”学习情况进行了考核。</w:t>
      </w:r>
    </w:p>
    <w:p w:rsidR="00B33F34" w:rsidRPr="00B33F34" w:rsidRDefault="00B33F34" w:rsidP="00B33F34">
      <w:pPr>
        <w:spacing w:line="360" w:lineRule="auto"/>
        <w:ind w:firstLineChars="200" w:firstLine="480"/>
        <w:rPr>
          <w:rFonts w:ascii="仿宋" w:eastAsia="仿宋" w:hAnsi="仿宋"/>
          <w:color w:val="000000"/>
          <w:sz w:val="24"/>
          <w:szCs w:val="24"/>
        </w:rPr>
      </w:pPr>
      <w:r w:rsidRPr="00B33F34">
        <w:rPr>
          <w:rFonts w:ascii="仿宋" w:eastAsia="仿宋" w:hAnsi="仿宋" w:hint="eastAsia"/>
          <w:color w:val="000000"/>
          <w:sz w:val="24"/>
          <w:szCs w:val="24"/>
        </w:rPr>
        <w:t>学院党委在各支部统计上报年度积分的基础上，对全院党员积分情况进行了汇总，并对各支部学习情况进行了分析。</w:t>
      </w:r>
    </w:p>
    <w:p w:rsidR="00B33F34" w:rsidRPr="00B33F34" w:rsidRDefault="00B33F34" w:rsidP="00B33F34">
      <w:pPr>
        <w:spacing w:line="360" w:lineRule="auto"/>
        <w:ind w:firstLineChars="200" w:firstLine="480"/>
        <w:rPr>
          <w:rFonts w:ascii="仿宋" w:eastAsia="仿宋" w:hAnsi="仿宋"/>
          <w:color w:val="000000"/>
          <w:sz w:val="24"/>
          <w:szCs w:val="24"/>
        </w:rPr>
      </w:pPr>
      <w:r w:rsidRPr="00B33F34">
        <w:rPr>
          <w:rFonts w:ascii="仿宋" w:eastAsia="仿宋" w:hAnsi="仿宋" w:hint="eastAsia"/>
          <w:color w:val="000000"/>
          <w:sz w:val="24"/>
          <w:szCs w:val="24"/>
        </w:rPr>
        <w:t>学院党委希望借助理论学习考核这个手段，让各支部组织党员向优秀的同志学习，同时帮助未达标的同志对</w:t>
      </w:r>
      <w:proofErr w:type="gramStart"/>
      <w:r w:rsidRPr="00B33F34">
        <w:rPr>
          <w:rFonts w:ascii="仿宋" w:eastAsia="仿宋" w:hAnsi="仿宋" w:hint="eastAsia"/>
          <w:color w:val="000000"/>
          <w:sz w:val="24"/>
          <w:szCs w:val="24"/>
        </w:rPr>
        <w:t>标找差</w:t>
      </w:r>
      <w:proofErr w:type="gramEnd"/>
      <w:r w:rsidRPr="00B33F34">
        <w:rPr>
          <w:rFonts w:ascii="仿宋" w:eastAsia="仿宋" w:hAnsi="仿宋" w:hint="eastAsia"/>
          <w:color w:val="000000"/>
          <w:sz w:val="24"/>
          <w:szCs w:val="24"/>
        </w:rPr>
        <w:t>，剖析原因，制定整改措施，明确努力方向，进一步营造比学赶超的学习氛围，推动理论学习走向深入。</w:t>
      </w:r>
    </w:p>
    <w:p w:rsidR="00D12218" w:rsidRDefault="00D12218" w:rsidP="00D12218">
      <w:pPr>
        <w:widowControl/>
        <w:shd w:val="clear" w:color="auto" w:fill="FFFFFF"/>
        <w:spacing w:line="360" w:lineRule="auto"/>
        <w:jc w:val="center"/>
        <w:outlineLvl w:val="0"/>
        <w:rPr>
          <w:rFonts w:ascii="仿宋" w:eastAsia="仿宋" w:hAnsi="仿宋" w:cs="宋体"/>
          <w:b/>
          <w:bCs/>
          <w:color w:val="000000"/>
          <w:kern w:val="36"/>
          <w:sz w:val="28"/>
          <w:szCs w:val="28"/>
        </w:rPr>
      </w:pPr>
    </w:p>
    <w:p w:rsidR="00D12218" w:rsidRDefault="00D12218" w:rsidP="00D12218">
      <w:pPr>
        <w:widowControl/>
        <w:shd w:val="clear" w:color="auto" w:fill="FFFFFF"/>
        <w:spacing w:line="360" w:lineRule="auto"/>
        <w:jc w:val="center"/>
        <w:outlineLvl w:val="0"/>
        <w:rPr>
          <w:rFonts w:ascii="仿宋" w:eastAsia="仿宋" w:hAnsi="仿宋" w:cs="宋体"/>
          <w:b/>
          <w:bCs/>
          <w:color w:val="000000"/>
          <w:kern w:val="36"/>
          <w:sz w:val="28"/>
          <w:szCs w:val="28"/>
        </w:rPr>
      </w:pPr>
    </w:p>
    <w:p w:rsidR="00D12218" w:rsidRDefault="00D12218" w:rsidP="00D12218">
      <w:pPr>
        <w:widowControl/>
        <w:shd w:val="clear" w:color="auto" w:fill="FFFFFF"/>
        <w:spacing w:line="360" w:lineRule="auto"/>
        <w:jc w:val="center"/>
        <w:outlineLvl w:val="0"/>
        <w:rPr>
          <w:rFonts w:ascii="仿宋" w:eastAsia="仿宋" w:hAnsi="仿宋" w:cs="宋体"/>
          <w:b/>
          <w:bCs/>
          <w:color w:val="000000"/>
          <w:kern w:val="36"/>
          <w:sz w:val="28"/>
          <w:szCs w:val="28"/>
        </w:rPr>
      </w:pPr>
    </w:p>
    <w:p w:rsidR="00666F4E" w:rsidRDefault="00666F4E" w:rsidP="00D12218">
      <w:pPr>
        <w:widowControl/>
        <w:shd w:val="clear" w:color="auto" w:fill="FFFFFF"/>
        <w:spacing w:line="360" w:lineRule="auto"/>
        <w:jc w:val="center"/>
        <w:outlineLvl w:val="0"/>
        <w:rPr>
          <w:rFonts w:ascii="仿宋" w:eastAsia="仿宋" w:hAnsi="仿宋" w:cs="宋体"/>
          <w:b/>
          <w:bCs/>
          <w:color w:val="000000"/>
          <w:kern w:val="36"/>
          <w:sz w:val="28"/>
          <w:szCs w:val="28"/>
        </w:rPr>
      </w:pPr>
    </w:p>
    <w:p w:rsidR="0015294D" w:rsidRPr="00195C74" w:rsidRDefault="0015294D" w:rsidP="0015294D">
      <w:pPr>
        <w:pStyle w:val="vsbcontentstart"/>
        <w:spacing w:before="0" w:beforeAutospacing="0" w:after="0" w:afterAutospacing="0" w:line="360" w:lineRule="auto"/>
        <w:ind w:firstLineChars="200" w:firstLine="562"/>
        <w:jc w:val="center"/>
        <w:rPr>
          <w:rFonts w:ascii="仿宋" w:eastAsia="仿宋" w:hAnsi="仿宋" w:cs="Arial"/>
          <w:b/>
          <w:bCs/>
          <w:sz w:val="28"/>
          <w:szCs w:val="28"/>
        </w:rPr>
      </w:pPr>
      <w:r w:rsidRPr="00195C74">
        <w:rPr>
          <w:rFonts w:ascii="仿宋" w:eastAsia="仿宋" w:hAnsi="仿宋" w:cs="Arial" w:hint="eastAsia"/>
          <w:b/>
          <w:bCs/>
          <w:sz w:val="28"/>
          <w:szCs w:val="28"/>
        </w:rPr>
        <w:t>学院</w:t>
      </w:r>
      <w:r w:rsidRPr="00195C74">
        <w:rPr>
          <w:rFonts w:ascii="仿宋" w:eastAsia="仿宋" w:hAnsi="仿宋" w:cs="Arial"/>
          <w:b/>
          <w:bCs/>
          <w:sz w:val="28"/>
          <w:szCs w:val="28"/>
        </w:rPr>
        <w:t>党委召开</w:t>
      </w:r>
      <w:r w:rsidRPr="00195C74">
        <w:rPr>
          <w:rFonts w:ascii="仿宋" w:eastAsia="仿宋" w:hAnsi="仿宋" w:cs="Arial" w:hint="eastAsia"/>
          <w:b/>
          <w:bCs/>
          <w:sz w:val="28"/>
          <w:szCs w:val="28"/>
        </w:rPr>
        <w:t>优质</w:t>
      </w:r>
      <w:r w:rsidRPr="00195C74">
        <w:rPr>
          <w:rFonts w:ascii="仿宋" w:eastAsia="仿宋" w:hAnsi="仿宋" w:cs="Arial"/>
          <w:b/>
          <w:bCs/>
          <w:sz w:val="28"/>
          <w:szCs w:val="28"/>
        </w:rPr>
        <w:t>党支部评选推荐会议</w:t>
      </w:r>
    </w:p>
    <w:p w:rsidR="0015294D" w:rsidRPr="00195C74" w:rsidRDefault="0015294D" w:rsidP="0015294D">
      <w:pPr>
        <w:pStyle w:val="vsbcontentstart"/>
        <w:spacing w:before="0" w:beforeAutospacing="0" w:after="0" w:afterAutospacing="0" w:line="360" w:lineRule="auto"/>
        <w:ind w:firstLineChars="200" w:firstLine="480"/>
        <w:rPr>
          <w:rFonts w:ascii="仿宋" w:eastAsia="仿宋" w:hAnsi="仿宋" w:cs="Arial"/>
        </w:rPr>
      </w:pPr>
      <w:r w:rsidRPr="00195C74">
        <w:rPr>
          <w:rFonts w:ascii="仿宋" w:eastAsia="仿宋" w:hAnsi="仿宋" w:cs="Arial" w:hint="eastAsia"/>
        </w:rPr>
        <w:t>12月18日上午，学院党委召开优质党支部评选推荐会议。会议由学院党委书记刘芸主持。学院党委委员参加了会议。</w:t>
      </w:r>
    </w:p>
    <w:p w:rsidR="0015294D" w:rsidRPr="00195C74" w:rsidRDefault="0015294D" w:rsidP="0015294D">
      <w:pPr>
        <w:spacing w:line="360" w:lineRule="auto"/>
        <w:jc w:val="left"/>
        <w:rPr>
          <w:rFonts w:ascii="仿宋" w:eastAsia="仿宋" w:hAnsi="仿宋" w:cs="Arial"/>
          <w:sz w:val="24"/>
          <w:szCs w:val="24"/>
        </w:rPr>
      </w:pPr>
      <w:r w:rsidRPr="00195C74">
        <w:rPr>
          <w:rFonts w:ascii="仿宋" w:eastAsia="仿宋" w:hAnsi="仿宋" w:cs="Arial" w:hint="eastAsia"/>
          <w:kern w:val="0"/>
          <w:sz w:val="24"/>
          <w:szCs w:val="24"/>
        </w:rPr>
        <w:t xml:space="preserve">    会上，刘芸传达了学校《关于做好基层党支部建设“提质增效”三年行动计划相关具体工作的通知》</w:t>
      </w:r>
      <w:r w:rsidRPr="00195C74">
        <w:rPr>
          <w:rFonts w:ascii="仿宋" w:eastAsia="仿宋" w:hAnsi="仿宋" w:cs="Arial" w:hint="eastAsia"/>
          <w:sz w:val="24"/>
          <w:szCs w:val="24"/>
        </w:rPr>
        <w:t>精神，介绍了“新时代南通大学党支部建设‵提质增效′三年行动计划检查指标细则”，通报了各党支部申报优质党支部情况，并就本次会议评选推荐的程序和办法等进行了说明。与会人员对照优质党支部评选条件，根据优质党支部推荐名额进行了认真评选。会议按照程序，顺利完成了学院党委向学校推荐工作。</w:t>
      </w:r>
    </w:p>
    <w:p w:rsidR="0015294D" w:rsidRDefault="0015294D" w:rsidP="00D12218">
      <w:pPr>
        <w:widowControl/>
        <w:shd w:val="clear" w:color="auto" w:fill="FFFFFF"/>
        <w:spacing w:line="360" w:lineRule="auto"/>
        <w:jc w:val="center"/>
        <w:outlineLvl w:val="0"/>
        <w:rPr>
          <w:rFonts w:ascii="仿宋" w:eastAsia="仿宋" w:hAnsi="仿宋" w:cs="宋体"/>
          <w:b/>
          <w:bCs/>
          <w:color w:val="000000"/>
          <w:kern w:val="36"/>
          <w:sz w:val="28"/>
          <w:szCs w:val="28"/>
        </w:rPr>
      </w:pPr>
    </w:p>
    <w:p w:rsidR="00666F4E" w:rsidRDefault="00666F4E" w:rsidP="00D12218">
      <w:pPr>
        <w:widowControl/>
        <w:shd w:val="clear" w:color="auto" w:fill="FFFFFF"/>
        <w:spacing w:line="360" w:lineRule="auto"/>
        <w:jc w:val="center"/>
        <w:outlineLvl w:val="0"/>
        <w:rPr>
          <w:rFonts w:ascii="仿宋" w:eastAsia="仿宋" w:hAnsi="仿宋" w:cs="宋体"/>
          <w:b/>
          <w:bCs/>
          <w:color w:val="000000"/>
          <w:kern w:val="36"/>
          <w:sz w:val="28"/>
          <w:szCs w:val="28"/>
        </w:rPr>
      </w:pPr>
    </w:p>
    <w:p w:rsidR="00254D93" w:rsidRPr="00C96208" w:rsidRDefault="00254D93" w:rsidP="00254D93">
      <w:pPr>
        <w:pStyle w:val="vsbcontentstart"/>
        <w:spacing w:before="0" w:beforeAutospacing="0" w:after="0" w:afterAutospacing="0" w:line="360" w:lineRule="auto"/>
        <w:ind w:firstLineChars="200" w:firstLine="562"/>
        <w:jc w:val="center"/>
        <w:rPr>
          <w:rFonts w:ascii="仿宋" w:eastAsia="仿宋" w:hAnsi="仿宋" w:cs="Arial"/>
          <w:b/>
          <w:bCs/>
          <w:sz w:val="28"/>
          <w:szCs w:val="28"/>
        </w:rPr>
      </w:pPr>
      <w:r w:rsidRPr="00254D93">
        <w:rPr>
          <w:rFonts w:ascii="仿宋" w:eastAsia="仿宋" w:hAnsi="仿宋" w:cs="Arial" w:hint="eastAsia"/>
          <w:b/>
          <w:bCs/>
          <w:sz w:val="28"/>
          <w:szCs w:val="28"/>
        </w:rPr>
        <w:lastRenderedPageBreak/>
        <w:t>学</w:t>
      </w:r>
      <w:r w:rsidRPr="00C96208">
        <w:rPr>
          <w:rFonts w:ascii="仿宋" w:eastAsia="仿宋" w:hAnsi="仿宋" w:cs="Arial" w:hint="eastAsia"/>
          <w:b/>
          <w:bCs/>
          <w:sz w:val="28"/>
          <w:szCs w:val="28"/>
        </w:rPr>
        <w:t>院党委召开党委会</w:t>
      </w:r>
      <w:r w:rsidRPr="00254D93">
        <w:rPr>
          <w:rFonts w:ascii="仿宋" w:eastAsia="仿宋" w:hAnsi="仿宋" w:cs="Arial" w:hint="eastAsia"/>
          <w:b/>
          <w:bCs/>
          <w:sz w:val="28"/>
          <w:szCs w:val="28"/>
        </w:rPr>
        <w:t>专题</w:t>
      </w:r>
      <w:r w:rsidRPr="00C96208">
        <w:rPr>
          <w:rFonts w:ascii="仿宋" w:eastAsia="仿宋" w:hAnsi="仿宋" w:cs="Arial" w:hint="eastAsia"/>
          <w:b/>
          <w:bCs/>
          <w:sz w:val="28"/>
          <w:szCs w:val="28"/>
        </w:rPr>
        <w:t>讨论党员发展</w:t>
      </w:r>
      <w:r w:rsidR="000C710B">
        <w:rPr>
          <w:rFonts w:ascii="仿宋" w:eastAsia="仿宋" w:hAnsi="仿宋" w:cs="Arial" w:hint="eastAsia"/>
          <w:b/>
          <w:bCs/>
          <w:sz w:val="28"/>
          <w:szCs w:val="28"/>
        </w:rPr>
        <w:t>工作</w:t>
      </w:r>
    </w:p>
    <w:p w:rsidR="00254D93" w:rsidRPr="00C96208" w:rsidRDefault="00254D93" w:rsidP="00254D93">
      <w:pPr>
        <w:pStyle w:val="vsbcontentstart"/>
        <w:spacing w:before="0" w:beforeAutospacing="0" w:after="0" w:afterAutospacing="0" w:line="360" w:lineRule="auto"/>
        <w:ind w:firstLineChars="200" w:firstLine="540"/>
        <w:rPr>
          <w:rFonts w:ascii="仿宋" w:eastAsia="仿宋" w:hAnsi="仿宋" w:cs="Arial"/>
        </w:rPr>
      </w:pPr>
      <w:r w:rsidRPr="00C96208">
        <w:rPr>
          <w:rFonts w:ascii="Arial" w:hAnsi="Arial" w:cs="Arial"/>
          <w:color w:val="333333"/>
          <w:sz w:val="27"/>
          <w:szCs w:val="27"/>
        </w:rPr>
        <w:t> </w:t>
      </w:r>
      <w:r w:rsidRPr="00C96208">
        <w:rPr>
          <w:rFonts w:ascii="仿宋" w:eastAsia="仿宋" w:hAnsi="仿宋" w:cs="Arial"/>
        </w:rPr>
        <w:t>12月</w:t>
      </w:r>
      <w:r w:rsidRPr="00254D93">
        <w:rPr>
          <w:rFonts w:ascii="仿宋" w:eastAsia="仿宋" w:hAnsi="仿宋" w:cs="Arial" w:hint="eastAsia"/>
        </w:rPr>
        <w:t>23</w:t>
      </w:r>
      <w:r w:rsidRPr="00C96208">
        <w:rPr>
          <w:rFonts w:ascii="仿宋" w:eastAsia="仿宋" w:hAnsi="仿宋" w:cs="Arial"/>
        </w:rPr>
        <w:t>日上午，</w:t>
      </w:r>
      <w:r w:rsidRPr="00254D93">
        <w:rPr>
          <w:rFonts w:ascii="仿宋" w:eastAsia="仿宋" w:hAnsi="仿宋" w:cs="Arial" w:hint="eastAsia"/>
        </w:rPr>
        <w:t>学</w:t>
      </w:r>
      <w:r w:rsidRPr="00C96208">
        <w:rPr>
          <w:rFonts w:ascii="仿宋" w:eastAsia="仿宋" w:hAnsi="仿宋" w:cs="Arial"/>
        </w:rPr>
        <w:t>院党委召开党委会，</w:t>
      </w:r>
      <w:r w:rsidRPr="00254D93">
        <w:rPr>
          <w:rFonts w:ascii="仿宋" w:eastAsia="仿宋" w:hAnsi="仿宋" w:cs="Arial" w:hint="eastAsia"/>
        </w:rPr>
        <w:t>专题</w:t>
      </w:r>
      <w:r w:rsidRPr="00C96208">
        <w:rPr>
          <w:rFonts w:ascii="仿宋" w:eastAsia="仿宋" w:hAnsi="仿宋" w:cs="Arial"/>
        </w:rPr>
        <w:t>讨论</w:t>
      </w:r>
      <w:r w:rsidRPr="00254D93">
        <w:rPr>
          <w:rFonts w:ascii="仿宋" w:eastAsia="仿宋" w:hAnsi="仿宋" w:cs="Arial" w:hint="eastAsia"/>
        </w:rPr>
        <w:t>2021年度党员发展</w:t>
      </w:r>
      <w:r w:rsidR="000C710B">
        <w:rPr>
          <w:rFonts w:ascii="仿宋" w:eastAsia="仿宋" w:hAnsi="仿宋" w:cs="Arial" w:hint="eastAsia"/>
        </w:rPr>
        <w:t>工作</w:t>
      </w:r>
      <w:r w:rsidRPr="00C96208">
        <w:rPr>
          <w:rFonts w:ascii="仿宋" w:eastAsia="仿宋" w:hAnsi="仿宋" w:cs="Arial"/>
        </w:rPr>
        <w:t>。</w:t>
      </w:r>
      <w:r w:rsidRPr="00254D93">
        <w:rPr>
          <w:rFonts w:ascii="仿宋" w:eastAsia="仿宋" w:hAnsi="仿宋" w:cs="Arial" w:hint="eastAsia"/>
        </w:rPr>
        <w:t>学院</w:t>
      </w:r>
      <w:r w:rsidRPr="00C96208">
        <w:rPr>
          <w:rFonts w:ascii="仿宋" w:eastAsia="仿宋" w:hAnsi="仿宋" w:cs="Arial"/>
        </w:rPr>
        <w:t>党委委员参加</w:t>
      </w:r>
      <w:r w:rsidRPr="00254D93">
        <w:rPr>
          <w:rFonts w:ascii="仿宋" w:eastAsia="仿宋" w:hAnsi="仿宋" w:cs="Arial" w:hint="eastAsia"/>
        </w:rPr>
        <w:t>了</w:t>
      </w:r>
      <w:r w:rsidRPr="00C96208">
        <w:rPr>
          <w:rFonts w:ascii="仿宋" w:eastAsia="仿宋" w:hAnsi="仿宋" w:cs="Arial"/>
        </w:rPr>
        <w:t>会议</w:t>
      </w:r>
      <w:r w:rsidRPr="00254D93">
        <w:rPr>
          <w:rFonts w:ascii="仿宋" w:eastAsia="仿宋" w:hAnsi="仿宋" w:cs="Arial" w:hint="eastAsia"/>
        </w:rPr>
        <w:t>，本科生</w:t>
      </w:r>
      <w:r w:rsidRPr="00C96208">
        <w:rPr>
          <w:rFonts w:ascii="仿宋" w:eastAsia="仿宋" w:hAnsi="仿宋" w:cs="Arial"/>
        </w:rPr>
        <w:t>党支部书记</w:t>
      </w:r>
      <w:r w:rsidRPr="00254D93">
        <w:rPr>
          <w:rFonts w:ascii="仿宋" w:eastAsia="仿宋" w:hAnsi="仿宋" w:cs="Arial" w:hint="eastAsia"/>
        </w:rPr>
        <w:t>张玉梅</w:t>
      </w:r>
      <w:r w:rsidRPr="00C96208">
        <w:rPr>
          <w:rFonts w:ascii="仿宋" w:eastAsia="仿宋" w:hAnsi="仿宋" w:cs="Arial"/>
        </w:rPr>
        <w:t>、</w:t>
      </w:r>
      <w:r w:rsidRPr="00254D93">
        <w:rPr>
          <w:rFonts w:ascii="仿宋" w:eastAsia="仿宋" w:hAnsi="仿宋" w:cs="Arial" w:hint="eastAsia"/>
        </w:rPr>
        <w:t>研究生党支部书记曾泽</w:t>
      </w:r>
      <w:proofErr w:type="gramStart"/>
      <w:r w:rsidRPr="00254D93">
        <w:rPr>
          <w:rFonts w:ascii="仿宋" w:eastAsia="仿宋" w:hAnsi="仿宋" w:cs="Arial" w:hint="eastAsia"/>
        </w:rPr>
        <w:t>薪</w:t>
      </w:r>
      <w:proofErr w:type="gramEnd"/>
      <w:r w:rsidRPr="00254D93">
        <w:rPr>
          <w:rFonts w:ascii="仿宋" w:eastAsia="仿宋" w:hAnsi="仿宋" w:cs="Arial" w:hint="eastAsia"/>
        </w:rPr>
        <w:t>列席了会议</w:t>
      </w:r>
      <w:r w:rsidRPr="00C96208">
        <w:rPr>
          <w:rFonts w:ascii="仿宋" w:eastAsia="仿宋" w:hAnsi="仿宋" w:cs="Arial"/>
        </w:rPr>
        <w:t>。</w:t>
      </w:r>
    </w:p>
    <w:p w:rsidR="00254D93" w:rsidRPr="00C96208" w:rsidRDefault="00254D93" w:rsidP="00254D93">
      <w:pPr>
        <w:pStyle w:val="vsbcontentstart"/>
        <w:spacing w:before="0" w:beforeAutospacing="0" w:after="0" w:afterAutospacing="0" w:line="360" w:lineRule="auto"/>
        <w:ind w:firstLineChars="200" w:firstLine="480"/>
        <w:rPr>
          <w:rFonts w:ascii="仿宋" w:eastAsia="仿宋" w:hAnsi="仿宋" w:cs="Arial"/>
        </w:rPr>
      </w:pPr>
      <w:r w:rsidRPr="00254D93">
        <w:rPr>
          <w:rFonts w:ascii="仿宋" w:eastAsia="仿宋" w:hAnsi="仿宋" w:cs="Arial" w:hint="eastAsia"/>
        </w:rPr>
        <w:t>会上</w:t>
      </w:r>
      <w:r w:rsidR="001B631B">
        <w:rPr>
          <w:rFonts w:ascii="仿宋" w:eastAsia="仿宋" w:hAnsi="仿宋" w:cs="Arial" w:hint="eastAsia"/>
        </w:rPr>
        <w:t>，</w:t>
      </w:r>
      <w:bookmarkStart w:id="0" w:name="_GoBack"/>
      <w:bookmarkEnd w:id="0"/>
      <w:r w:rsidRPr="00254D93">
        <w:rPr>
          <w:rFonts w:ascii="仿宋" w:eastAsia="仿宋" w:hAnsi="仿宋" w:cs="Arial" w:hint="eastAsia"/>
        </w:rPr>
        <w:t>张玉梅汇报</w:t>
      </w:r>
      <w:r w:rsidRPr="00C96208">
        <w:rPr>
          <w:rFonts w:ascii="仿宋" w:eastAsia="仿宋" w:hAnsi="仿宋" w:cs="Arial"/>
        </w:rPr>
        <w:t>了</w:t>
      </w:r>
      <w:r w:rsidRPr="00254D93">
        <w:rPr>
          <w:rFonts w:ascii="仿宋" w:eastAsia="仿宋" w:hAnsi="仿宋" w:cs="Arial" w:hint="eastAsia"/>
        </w:rPr>
        <w:t>发展</w:t>
      </w:r>
      <w:r w:rsidRPr="00254D93">
        <w:rPr>
          <w:rFonts w:ascii="仿宋" w:eastAsia="仿宋" w:hAnsi="仿宋" w:cs="Arial"/>
        </w:rPr>
        <w:t>党员</w:t>
      </w:r>
      <w:r w:rsidRPr="00254D93">
        <w:rPr>
          <w:rFonts w:ascii="仿宋" w:eastAsia="仿宋" w:hAnsi="仿宋" w:cs="Arial" w:hint="eastAsia"/>
        </w:rPr>
        <w:t>名单产生的过程</w:t>
      </w:r>
      <w:r w:rsidRPr="00254D93">
        <w:rPr>
          <w:rFonts w:ascii="仿宋" w:eastAsia="仿宋" w:hAnsi="仿宋" w:cs="Arial"/>
        </w:rPr>
        <w:t>，</w:t>
      </w:r>
      <w:r w:rsidRPr="00C96208">
        <w:rPr>
          <w:rFonts w:ascii="仿宋" w:eastAsia="仿宋" w:hAnsi="仿宋" w:cs="Arial"/>
        </w:rPr>
        <w:t>各位党委委员认真审核材料，了解情况，集体表决通过了</w:t>
      </w:r>
      <w:r w:rsidRPr="00254D93">
        <w:rPr>
          <w:rFonts w:ascii="仿宋" w:eastAsia="仿宋" w:hAnsi="仿宋" w:cs="Arial"/>
        </w:rPr>
        <w:t>发展党员</w:t>
      </w:r>
      <w:r w:rsidRPr="00254D93">
        <w:rPr>
          <w:rFonts w:ascii="仿宋" w:eastAsia="仿宋" w:hAnsi="仿宋" w:cs="Arial" w:hint="eastAsia"/>
        </w:rPr>
        <w:t>名单</w:t>
      </w:r>
      <w:r w:rsidRPr="00C96208">
        <w:rPr>
          <w:rFonts w:ascii="仿宋" w:eastAsia="仿宋" w:hAnsi="仿宋" w:cs="Arial"/>
        </w:rPr>
        <w:t>。</w:t>
      </w:r>
    </w:p>
    <w:p w:rsidR="00254D93" w:rsidRPr="00254D93" w:rsidRDefault="00254D93" w:rsidP="00254D93">
      <w:pPr>
        <w:pStyle w:val="vsbcontentstart"/>
        <w:spacing w:before="0" w:beforeAutospacing="0" w:after="0" w:afterAutospacing="0" w:line="360" w:lineRule="auto"/>
        <w:ind w:firstLineChars="200" w:firstLine="480"/>
        <w:rPr>
          <w:rFonts w:ascii="仿宋" w:eastAsia="仿宋" w:hAnsi="仿宋" w:cs="Arial"/>
        </w:rPr>
      </w:pPr>
      <w:r w:rsidRPr="00254D93">
        <w:rPr>
          <w:rFonts w:ascii="仿宋" w:eastAsia="仿宋" w:hAnsi="仿宋" w:cs="Arial" w:hint="eastAsia"/>
        </w:rPr>
        <w:t>刘芸对汇报情况进行了点评，指出党员发展是事关党组织生命活力的一件大事，在当前从严治党的大背景下，要坚持党员标准，做好群团推优，把握发展节奏，注重梯队建设，建立预警机制，为党组织注入更多新鲜的血液，提升党组织的凝聚力和战斗力。</w:t>
      </w:r>
    </w:p>
    <w:p w:rsidR="00254D93" w:rsidRPr="00C96208" w:rsidRDefault="00254D93" w:rsidP="00254D93">
      <w:pPr>
        <w:pStyle w:val="vsbcontentstart"/>
        <w:spacing w:before="0" w:beforeAutospacing="0" w:after="0" w:afterAutospacing="0" w:line="360" w:lineRule="auto"/>
        <w:ind w:firstLineChars="200" w:firstLine="480"/>
        <w:rPr>
          <w:rFonts w:ascii="仿宋" w:eastAsia="仿宋" w:hAnsi="仿宋" w:cs="Arial"/>
        </w:rPr>
      </w:pPr>
      <w:r w:rsidRPr="00C96208">
        <w:rPr>
          <w:rFonts w:ascii="仿宋" w:eastAsia="仿宋" w:hAnsi="仿宋" w:cs="Arial"/>
        </w:rPr>
        <w:t>本次党委会</w:t>
      </w:r>
      <w:r w:rsidRPr="00254D93">
        <w:rPr>
          <w:rFonts w:ascii="仿宋" w:eastAsia="仿宋" w:hAnsi="仿宋" w:cs="Arial" w:hint="eastAsia"/>
        </w:rPr>
        <w:t>专题</w:t>
      </w:r>
      <w:r w:rsidRPr="00C96208">
        <w:rPr>
          <w:rFonts w:ascii="仿宋" w:eastAsia="仿宋" w:hAnsi="仿宋" w:cs="Arial"/>
        </w:rPr>
        <w:t>研究讨论</w:t>
      </w:r>
      <w:r w:rsidRPr="00254D93">
        <w:rPr>
          <w:rFonts w:ascii="仿宋" w:eastAsia="仿宋" w:hAnsi="仿宋" w:cs="Arial" w:hint="eastAsia"/>
        </w:rPr>
        <w:t>党员发展</w:t>
      </w:r>
      <w:r w:rsidR="00B607E2">
        <w:rPr>
          <w:rFonts w:ascii="仿宋" w:eastAsia="仿宋" w:hAnsi="仿宋" w:cs="Arial" w:hint="eastAsia"/>
        </w:rPr>
        <w:t>工作</w:t>
      </w:r>
      <w:r w:rsidRPr="00254D93">
        <w:rPr>
          <w:rFonts w:ascii="仿宋" w:eastAsia="仿宋" w:hAnsi="仿宋" w:cs="Arial" w:hint="eastAsia"/>
        </w:rPr>
        <w:t>，</w:t>
      </w:r>
      <w:r w:rsidRPr="00C96208">
        <w:rPr>
          <w:rFonts w:ascii="仿宋" w:eastAsia="仿宋" w:hAnsi="仿宋" w:cs="Arial"/>
        </w:rPr>
        <w:t>对于规范开展党建工作，提高党员发展质量具有积极的促进作用。</w:t>
      </w:r>
    </w:p>
    <w:p w:rsidR="00254D93" w:rsidRPr="00254D93" w:rsidRDefault="00254D93" w:rsidP="00254D93">
      <w:pPr>
        <w:widowControl/>
        <w:shd w:val="clear" w:color="auto" w:fill="FFFFFF"/>
        <w:spacing w:line="360" w:lineRule="auto"/>
        <w:outlineLvl w:val="0"/>
        <w:rPr>
          <w:rFonts w:ascii="仿宋" w:eastAsia="仿宋" w:hAnsi="仿宋" w:cs="宋体"/>
          <w:b/>
          <w:bCs/>
          <w:color w:val="000000"/>
          <w:kern w:val="36"/>
          <w:sz w:val="28"/>
          <w:szCs w:val="28"/>
        </w:rPr>
      </w:pPr>
      <w:r>
        <w:rPr>
          <w:noProof/>
        </w:rPr>
        <w:drawing>
          <wp:inline distT="0" distB="0" distL="0" distR="0" wp14:anchorId="1BE1720C" wp14:editId="7B465397">
            <wp:extent cx="5273748" cy="3434317"/>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274310" cy="3434683"/>
                    </a:xfrm>
                    <a:prstGeom prst="rect">
                      <a:avLst/>
                    </a:prstGeom>
                  </pic:spPr>
                </pic:pic>
              </a:graphicData>
            </a:graphic>
          </wp:inline>
        </w:drawing>
      </w:r>
    </w:p>
    <w:p w:rsidR="00254D93" w:rsidRDefault="00254D93" w:rsidP="00254D93">
      <w:pPr>
        <w:widowControl/>
        <w:shd w:val="clear" w:color="auto" w:fill="FFFFFF"/>
        <w:spacing w:line="360" w:lineRule="auto"/>
        <w:jc w:val="center"/>
        <w:outlineLvl w:val="0"/>
        <w:rPr>
          <w:rFonts w:ascii="仿宋" w:eastAsia="仿宋" w:hAnsi="仿宋" w:cs="宋体"/>
          <w:b/>
          <w:bCs/>
          <w:color w:val="000000"/>
          <w:kern w:val="36"/>
          <w:sz w:val="28"/>
          <w:szCs w:val="28"/>
        </w:rPr>
      </w:pPr>
    </w:p>
    <w:p w:rsidR="00254D93" w:rsidRDefault="00254D93" w:rsidP="00254D93">
      <w:pPr>
        <w:widowControl/>
        <w:shd w:val="clear" w:color="auto" w:fill="FFFFFF"/>
        <w:spacing w:line="360" w:lineRule="auto"/>
        <w:jc w:val="center"/>
        <w:outlineLvl w:val="0"/>
        <w:rPr>
          <w:rFonts w:ascii="仿宋" w:eastAsia="仿宋" w:hAnsi="仿宋" w:cs="宋体"/>
          <w:b/>
          <w:bCs/>
          <w:color w:val="000000"/>
          <w:kern w:val="36"/>
          <w:sz w:val="28"/>
          <w:szCs w:val="28"/>
        </w:rPr>
      </w:pPr>
    </w:p>
    <w:p w:rsidR="00254D93" w:rsidRDefault="00254D93" w:rsidP="00254D93">
      <w:pPr>
        <w:widowControl/>
        <w:shd w:val="clear" w:color="auto" w:fill="FFFFFF"/>
        <w:spacing w:line="360" w:lineRule="auto"/>
        <w:jc w:val="center"/>
        <w:outlineLvl w:val="0"/>
        <w:rPr>
          <w:rFonts w:ascii="仿宋" w:eastAsia="仿宋" w:hAnsi="仿宋" w:cs="宋体"/>
          <w:b/>
          <w:bCs/>
          <w:color w:val="000000"/>
          <w:kern w:val="36"/>
          <w:sz w:val="28"/>
          <w:szCs w:val="28"/>
        </w:rPr>
      </w:pPr>
    </w:p>
    <w:p w:rsidR="00254D93" w:rsidRDefault="00254D93" w:rsidP="00254D93">
      <w:pPr>
        <w:widowControl/>
        <w:shd w:val="clear" w:color="auto" w:fill="FFFFFF"/>
        <w:spacing w:line="360" w:lineRule="auto"/>
        <w:jc w:val="center"/>
        <w:outlineLvl w:val="0"/>
        <w:rPr>
          <w:rFonts w:ascii="仿宋" w:eastAsia="仿宋" w:hAnsi="仿宋" w:cs="宋体"/>
          <w:b/>
          <w:bCs/>
          <w:color w:val="000000"/>
          <w:kern w:val="36"/>
          <w:sz w:val="28"/>
          <w:szCs w:val="28"/>
        </w:rPr>
      </w:pPr>
    </w:p>
    <w:p w:rsidR="000C710B" w:rsidRPr="000C710B" w:rsidRDefault="000C710B" w:rsidP="000C710B">
      <w:pPr>
        <w:pStyle w:val="vsbcontentstart"/>
        <w:spacing w:before="0" w:beforeAutospacing="0" w:after="0" w:afterAutospacing="0" w:line="360" w:lineRule="auto"/>
        <w:ind w:firstLineChars="200" w:firstLine="562"/>
        <w:jc w:val="center"/>
        <w:rPr>
          <w:rFonts w:ascii="仿宋" w:eastAsia="仿宋" w:hAnsi="仿宋" w:cs="Arial"/>
          <w:b/>
          <w:color w:val="333333"/>
          <w:sz w:val="28"/>
          <w:szCs w:val="28"/>
        </w:rPr>
      </w:pPr>
      <w:r w:rsidRPr="000C710B">
        <w:rPr>
          <w:rFonts w:ascii="仿宋" w:eastAsia="仿宋" w:hAnsi="仿宋" w:cs="Arial" w:hint="eastAsia"/>
          <w:b/>
          <w:color w:val="333333"/>
          <w:sz w:val="28"/>
          <w:szCs w:val="28"/>
        </w:rPr>
        <w:lastRenderedPageBreak/>
        <w:t>学院党委理论学习中心组召开专题学习会</w:t>
      </w:r>
    </w:p>
    <w:p w:rsidR="000C710B" w:rsidRPr="000C710B" w:rsidRDefault="000C710B" w:rsidP="000C710B">
      <w:pPr>
        <w:pStyle w:val="vsbcontentstart"/>
        <w:spacing w:before="0" w:beforeAutospacing="0" w:after="0" w:afterAutospacing="0" w:line="360" w:lineRule="auto"/>
        <w:ind w:firstLineChars="200" w:firstLine="480"/>
        <w:rPr>
          <w:rFonts w:ascii="仿宋" w:eastAsia="仿宋" w:hAnsi="仿宋" w:cs="Arial"/>
          <w:color w:val="333333"/>
        </w:rPr>
      </w:pPr>
      <w:r w:rsidRPr="000C710B">
        <w:rPr>
          <w:rFonts w:ascii="仿宋" w:eastAsia="仿宋" w:hAnsi="仿宋" w:cs="Arial" w:hint="eastAsia"/>
          <w:color w:val="333333"/>
        </w:rPr>
        <w:t>12</w:t>
      </w:r>
      <w:r w:rsidRPr="000C710B">
        <w:rPr>
          <w:rFonts w:ascii="仿宋" w:eastAsia="仿宋" w:hAnsi="仿宋" w:cs="Arial"/>
          <w:color w:val="333333"/>
        </w:rPr>
        <w:t>月</w:t>
      </w:r>
      <w:r w:rsidRPr="000C710B">
        <w:rPr>
          <w:rFonts w:ascii="仿宋" w:eastAsia="仿宋" w:hAnsi="仿宋" w:cs="Arial" w:hint="eastAsia"/>
          <w:color w:val="333333"/>
        </w:rPr>
        <w:t>29</w:t>
      </w:r>
      <w:r w:rsidRPr="000C710B">
        <w:rPr>
          <w:rFonts w:ascii="仿宋" w:eastAsia="仿宋" w:hAnsi="仿宋" w:cs="Arial"/>
          <w:color w:val="333333"/>
        </w:rPr>
        <w:t>日</w:t>
      </w:r>
      <w:r w:rsidRPr="000C710B">
        <w:rPr>
          <w:rFonts w:ascii="仿宋" w:eastAsia="仿宋" w:hAnsi="仿宋" w:cs="Arial" w:hint="eastAsia"/>
          <w:color w:val="333333"/>
        </w:rPr>
        <w:t>上</w:t>
      </w:r>
      <w:r w:rsidRPr="000C710B">
        <w:rPr>
          <w:rFonts w:ascii="仿宋" w:eastAsia="仿宋" w:hAnsi="仿宋" w:cs="Arial"/>
          <w:color w:val="333333"/>
        </w:rPr>
        <w:t>午，</w:t>
      </w:r>
      <w:r w:rsidRPr="000C710B">
        <w:rPr>
          <w:rFonts w:ascii="仿宋" w:eastAsia="仿宋" w:hAnsi="仿宋" w:cs="Arial" w:hint="eastAsia"/>
          <w:color w:val="333333"/>
        </w:rPr>
        <w:t>学院党委理论学习中心组召开专题学习会，学习党的十九届五中全会精神和习近平总书记视察江苏重要讲话精神。会议由学院党委书记刘芸主持。</w:t>
      </w:r>
    </w:p>
    <w:p w:rsidR="000C710B" w:rsidRPr="000C710B" w:rsidRDefault="000C710B" w:rsidP="000C710B">
      <w:pPr>
        <w:pStyle w:val="vsbcontentstart"/>
        <w:spacing w:before="0" w:beforeAutospacing="0" w:after="0" w:afterAutospacing="0" w:line="360" w:lineRule="auto"/>
        <w:ind w:firstLineChars="200" w:firstLine="480"/>
        <w:rPr>
          <w:rFonts w:ascii="仿宋" w:eastAsia="仿宋" w:hAnsi="仿宋" w:cs="Arial"/>
          <w:color w:val="333333"/>
        </w:rPr>
      </w:pPr>
      <w:r w:rsidRPr="000C710B">
        <w:rPr>
          <w:rFonts w:ascii="仿宋" w:eastAsia="仿宋" w:hAnsi="仿宋" w:cs="Arial" w:hint="eastAsia"/>
          <w:color w:val="333333"/>
        </w:rPr>
        <w:t>会上，刘芸</w:t>
      </w:r>
      <w:r w:rsidRPr="000C710B">
        <w:rPr>
          <w:rFonts w:ascii="仿宋" w:eastAsia="仿宋" w:hAnsi="仿宋" w:cs="Arial"/>
          <w:color w:val="333333"/>
        </w:rPr>
        <w:t>领学了</w:t>
      </w:r>
      <w:r w:rsidRPr="000C710B">
        <w:rPr>
          <w:rFonts w:ascii="仿宋" w:eastAsia="仿宋" w:hAnsi="仿宋" w:cs="Arial" w:hint="eastAsia"/>
          <w:color w:val="333333"/>
        </w:rPr>
        <w:t>党的十九届五中全会精神和习近平总书记视察江苏重要讲话精神。刘芸指出，党的十九届五中全会擘画了开启全面建设社会主义现代化国家新征程、向第二个百年奋斗目标进军的宏伟蓝图，具有里程碑意义和深远影响。全会闭幕后，习近平总书记第一次到地方视察就来到江苏，赋予江苏“争当表率、争做示范、走在前列”的重大使命，为贯彻落实十九届五中精神、谋划推动江苏发展提供了极为重要的战略指引。刘芸要求，一要提高站位、放大格局，切实把思想和行动统一到十九届五中精神和习近平总书记重要讲话指示精神上来；二要打破陈规、敢于突破，敢于改革，大力弘扬真抓实干、主动作为、攻坚克难、奋勇争先、干事创业的精神。</w:t>
      </w:r>
    </w:p>
    <w:p w:rsidR="000C710B" w:rsidRPr="000C710B" w:rsidRDefault="000C710B" w:rsidP="000C710B">
      <w:pPr>
        <w:pStyle w:val="vsbcontentstart"/>
        <w:spacing w:before="0" w:beforeAutospacing="0" w:after="0" w:afterAutospacing="0" w:line="360" w:lineRule="auto"/>
        <w:ind w:firstLineChars="200" w:firstLine="480"/>
        <w:rPr>
          <w:rFonts w:ascii="仿宋" w:eastAsia="仿宋" w:hAnsi="仿宋" w:cs="Arial"/>
          <w:color w:val="333333"/>
        </w:rPr>
      </w:pPr>
      <w:r w:rsidRPr="000C710B">
        <w:rPr>
          <w:rFonts w:ascii="仿宋" w:eastAsia="仿宋" w:hAnsi="仿宋" w:cs="Arial" w:hint="eastAsia"/>
          <w:color w:val="333333"/>
        </w:rPr>
        <w:t>院党委副书记、院长华亮以“学习党的十九届五中全会精神，建功新时代”为题，围绕学习是牢记初心和使命的重要方法和途径；淬炼政治品格，汲取革命力量，主动压实责任；弘扬中国精神，志存高远，奋力前行等三方面畅谈了学习体会。院党委副书记、副院长周平围绕“用心、用情、用力”做好学生工作进行了交流。</w:t>
      </w:r>
    </w:p>
    <w:p w:rsidR="000C710B" w:rsidRDefault="000C710B" w:rsidP="000C710B">
      <w:pPr>
        <w:widowControl/>
        <w:shd w:val="clear" w:color="auto" w:fill="FFFFFF"/>
        <w:spacing w:line="360" w:lineRule="auto"/>
        <w:jc w:val="center"/>
        <w:outlineLvl w:val="0"/>
        <w:rPr>
          <w:rFonts w:ascii="仿宋" w:eastAsia="仿宋" w:hAnsi="仿宋" w:cs="宋体"/>
          <w:b/>
          <w:bCs/>
          <w:color w:val="000000"/>
          <w:kern w:val="36"/>
          <w:sz w:val="28"/>
          <w:szCs w:val="28"/>
        </w:rPr>
      </w:pPr>
      <w:r>
        <w:rPr>
          <w:noProof/>
        </w:rPr>
        <w:drawing>
          <wp:inline distT="0" distB="0" distL="0" distR="0" wp14:anchorId="5CCF3B12" wp14:editId="151A1BFA">
            <wp:extent cx="4954773" cy="328545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955300" cy="3285809"/>
                    </a:xfrm>
                    <a:prstGeom prst="rect">
                      <a:avLst/>
                    </a:prstGeom>
                  </pic:spPr>
                </pic:pic>
              </a:graphicData>
            </a:graphic>
          </wp:inline>
        </w:drawing>
      </w:r>
    </w:p>
    <w:p w:rsidR="000C710B" w:rsidRPr="000C710B" w:rsidRDefault="000C710B" w:rsidP="000C710B">
      <w:pPr>
        <w:widowControl/>
        <w:shd w:val="clear" w:color="auto" w:fill="FFFFFF"/>
        <w:spacing w:line="600" w:lineRule="atLeast"/>
        <w:jc w:val="center"/>
        <w:rPr>
          <w:rFonts w:ascii="Microsoft Yahei" w:eastAsia="宋体" w:hAnsi="Microsoft Yahei" w:cs="Arial" w:hint="eastAsia"/>
          <w:b/>
          <w:color w:val="444444"/>
          <w:kern w:val="0"/>
          <w:sz w:val="28"/>
          <w:szCs w:val="28"/>
        </w:rPr>
      </w:pPr>
      <w:r w:rsidRPr="000C710B">
        <w:rPr>
          <w:rFonts w:ascii="Microsoft Yahei" w:eastAsia="宋体" w:hAnsi="Microsoft Yahei" w:cs="Arial"/>
          <w:b/>
          <w:color w:val="444444"/>
          <w:kern w:val="0"/>
          <w:sz w:val="28"/>
          <w:szCs w:val="28"/>
        </w:rPr>
        <w:lastRenderedPageBreak/>
        <w:t>学院党委召开党外</w:t>
      </w:r>
      <w:r w:rsidRPr="000C710B">
        <w:rPr>
          <w:rFonts w:ascii="Microsoft Yahei" w:eastAsia="宋体" w:hAnsi="Microsoft Yahei" w:cs="Arial" w:hint="eastAsia"/>
          <w:b/>
          <w:color w:val="444444"/>
          <w:kern w:val="0"/>
          <w:sz w:val="28"/>
          <w:szCs w:val="28"/>
        </w:rPr>
        <w:t>同志</w:t>
      </w:r>
      <w:r w:rsidRPr="000C710B">
        <w:rPr>
          <w:rFonts w:ascii="Microsoft Yahei" w:eastAsia="宋体" w:hAnsi="Microsoft Yahei" w:cs="Arial"/>
          <w:b/>
          <w:color w:val="444444"/>
          <w:kern w:val="0"/>
          <w:sz w:val="28"/>
          <w:szCs w:val="28"/>
        </w:rPr>
        <w:t>座谈会</w:t>
      </w:r>
      <w:r w:rsidRPr="000C710B">
        <w:rPr>
          <w:rFonts w:ascii="Microsoft Yahei" w:eastAsia="宋体" w:hAnsi="Microsoft Yahei" w:cs="Arial"/>
          <w:b/>
          <w:color w:val="444444"/>
          <w:kern w:val="0"/>
          <w:sz w:val="28"/>
          <w:szCs w:val="28"/>
        </w:rPr>
        <w:t xml:space="preserve"> </w:t>
      </w:r>
    </w:p>
    <w:p w:rsidR="000C710B" w:rsidRPr="000C710B" w:rsidRDefault="000C710B" w:rsidP="000C710B">
      <w:pPr>
        <w:shd w:val="clear" w:color="auto" w:fill="FFFFFF"/>
        <w:autoSpaceDE w:val="0"/>
        <w:spacing w:line="360" w:lineRule="auto"/>
        <w:ind w:firstLineChars="200" w:firstLine="480"/>
        <w:rPr>
          <w:rFonts w:ascii="仿宋" w:eastAsia="仿宋" w:hAnsi="仿宋" w:cs="宋体"/>
          <w:color w:val="333333"/>
          <w:kern w:val="0"/>
          <w:sz w:val="24"/>
          <w:szCs w:val="24"/>
        </w:rPr>
      </w:pPr>
      <w:r w:rsidRPr="000C710B">
        <w:rPr>
          <w:rFonts w:ascii="仿宋" w:eastAsia="仿宋" w:hAnsi="仿宋" w:cs="宋体" w:hint="eastAsia"/>
          <w:color w:val="333333"/>
          <w:kern w:val="0"/>
          <w:sz w:val="24"/>
          <w:szCs w:val="24"/>
        </w:rPr>
        <w:t>12月29日，学院党委召开党外同志座谈会，征求党外同志对学院党政工作的意见和建议。</w:t>
      </w:r>
    </w:p>
    <w:p w:rsidR="000C710B" w:rsidRPr="000C710B" w:rsidRDefault="000C710B" w:rsidP="000C710B">
      <w:pPr>
        <w:shd w:val="clear" w:color="auto" w:fill="FFFFFF"/>
        <w:autoSpaceDE w:val="0"/>
        <w:spacing w:line="360" w:lineRule="auto"/>
        <w:ind w:firstLineChars="200" w:firstLine="480"/>
        <w:rPr>
          <w:rFonts w:ascii="仿宋" w:eastAsia="仿宋" w:hAnsi="仿宋" w:cs="宋体"/>
          <w:color w:val="333333"/>
          <w:kern w:val="0"/>
          <w:sz w:val="24"/>
          <w:szCs w:val="24"/>
        </w:rPr>
      </w:pPr>
      <w:r w:rsidRPr="000C710B">
        <w:rPr>
          <w:rFonts w:ascii="仿宋" w:eastAsia="仿宋" w:hAnsi="仿宋" w:cs="宋体" w:hint="eastAsia"/>
          <w:color w:val="333333"/>
          <w:kern w:val="0"/>
          <w:sz w:val="24"/>
          <w:szCs w:val="24"/>
        </w:rPr>
        <w:t>会上，学院党委书记刘芸、院长华亮就教学、科研、学科、师资、学生竞赛等</w:t>
      </w:r>
      <w:r w:rsidRPr="000C710B">
        <w:rPr>
          <w:rFonts w:ascii="仿宋" w:eastAsia="仿宋" w:hAnsi="仿宋" w:cs="Arial" w:hint="eastAsia"/>
          <w:color w:val="444444"/>
          <w:kern w:val="0"/>
          <w:sz w:val="24"/>
          <w:szCs w:val="24"/>
        </w:rPr>
        <w:t>方面</w:t>
      </w:r>
      <w:r w:rsidRPr="000C710B">
        <w:rPr>
          <w:rFonts w:ascii="仿宋" w:eastAsia="仿宋" w:hAnsi="仿宋" w:cs="宋体" w:hint="eastAsia"/>
          <w:color w:val="333333"/>
          <w:kern w:val="0"/>
          <w:sz w:val="24"/>
          <w:szCs w:val="24"/>
        </w:rPr>
        <w:t>征求意见和建议。各位党外同志积极发言。</w:t>
      </w:r>
    </w:p>
    <w:p w:rsidR="000C710B" w:rsidRPr="000C710B" w:rsidRDefault="000C710B" w:rsidP="000C710B">
      <w:pPr>
        <w:shd w:val="clear" w:color="auto" w:fill="FFFFFF"/>
        <w:autoSpaceDE w:val="0"/>
        <w:spacing w:line="360" w:lineRule="auto"/>
        <w:ind w:firstLineChars="200" w:firstLine="480"/>
        <w:rPr>
          <w:rFonts w:ascii="仿宋" w:eastAsia="仿宋" w:hAnsi="仿宋" w:cs="宋体"/>
          <w:color w:val="333333"/>
          <w:kern w:val="0"/>
          <w:sz w:val="24"/>
          <w:szCs w:val="24"/>
        </w:rPr>
      </w:pPr>
      <w:r w:rsidRPr="000C710B">
        <w:rPr>
          <w:rFonts w:ascii="仿宋" w:eastAsia="仿宋" w:hAnsi="仿宋" w:cs="宋体" w:hint="eastAsia"/>
          <w:color w:val="333333"/>
          <w:kern w:val="0"/>
          <w:sz w:val="24"/>
          <w:szCs w:val="24"/>
        </w:rPr>
        <w:t>刘芸指出，统一战线是党的事业取得胜利的重要法宝。学院党政将对党外同志提出的意见和建议进行认真研究、充分吸纳并抓好落实。她希望党外同志发挥优势，积极建言献策，协助学院党政破解发展问题、共同推动学院发展再上新台阶。</w:t>
      </w:r>
    </w:p>
    <w:p w:rsidR="000C710B" w:rsidRPr="00280B61" w:rsidRDefault="000C710B" w:rsidP="000C710B">
      <w:pPr>
        <w:shd w:val="clear" w:color="auto" w:fill="FFFFFF"/>
        <w:autoSpaceDE w:val="0"/>
        <w:spacing w:line="360" w:lineRule="auto"/>
        <w:rPr>
          <w:rFonts w:asciiTheme="majorEastAsia" w:eastAsiaTheme="majorEastAsia" w:hAnsiTheme="majorEastAsia" w:cs="宋体"/>
          <w:color w:val="333333"/>
          <w:kern w:val="0"/>
          <w:sz w:val="28"/>
          <w:szCs w:val="28"/>
        </w:rPr>
      </w:pPr>
      <w:r>
        <w:rPr>
          <w:noProof/>
        </w:rPr>
        <w:drawing>
          <wp:inline distT="0" distB="0" distL="0" distR="0" wp14:anchorId="31ED6DF4" wp14:editId="224210E4">
            <wp:extent cx="5274310" cy="3321472"/>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4310" cy="3321472"/>
                    </a:xfrm>
                    <a:prstGeom prst="rect">
                      <a:avLst/>
                    </a:prstGeom>
                  </pic:spPr>
                </pic:pic>
              </a:graphicData>
            </a:graphic>
          </wp:inline>
        </w:drawing>
      </w:r>
    </w:p>
    <w:p w:rsidR="00DC03AE" w:rsidRDefault="00DC03AE" w:rsidP="00DC03AE">
      <w:pPr>
        <w:widowControl/>
        <w:shd w:val="clear" w:color="auto" w:fill="FFFFFF"/>
        <w:spacing w:line="360" w:lineRule="auto"/>
        <w:jc w:val="center"/>
        <w:outlineLvl w:val="0"/>
        <w:rPr>
          <w:rFonts w:ascii="仿宋" w:eastAsia="仿宋" w:hAnsi="仿宋" w:cs="宋体"/>
          <w:b/>
          <w:bCs/>
          <w:color w:val="000000"/>
          <w:kern w:val="36"/>
          <w:sz w:val="28"/>
          <w:szCs w:val="28"/>
        </w:rPr>
      </w:pPr>
    </w:p>
    <w:p w:rsidR="00DC03AE" w:rsidRDefault="00DC03AE" w:rsidP="00DC03AE">
      <w:pPr>
        <w:widowControl/>
        <w:shd w:val="clear" w:color="auto" w:fill="FFFFFF"/>
        <w:spacing w:line="360" w:lineRule="auto"/>
        <w:jc w:val="center"/>
        <w:outlineLvl w:val="0"/>
        <w:rPr>
          <w:rFonts w:ascii="仿宋" w:eastAsia="仿宋" w:hAnsi="仿宋" w:cs="宋体"/>
          <w:b/>
          <w:bCs/>
          <w:color w:val="000000"/>
          <w:kern w:val="36"/>
          <w:sz w:val="28"/>
          <w:szCs w:val="28"/>
        </w:rPr>
      </w:pPr>
    </w:p>
    <w:p w:rsidR="00DC03AE" w:rsidRDefault="00DC03AE" w:rsidP="00DC03AE">
      <w:pPr>
        <w:widowControl/>
        <w:shd w:val="clear" w:color="auto" w:fill="FFFFFF"/>
        <w:spacing w:line="360" w:lineRule="auto"/>
        <w:jc w:val="center"/>
        <w:outlineLvl w:val="0"/>
        <w:rPr>
          <w:rFonts w:ascii="仿宋" w:eastAsia="仿宋" w:hAnsi="仿宋" w:cs="宋体"/>
          <w:b/>
          <w:bCs/>
          <w:color w:val="000000"/>
          <w:kern w:val="36"/>
          <w:sz w:val="28"/>
          <w:szCs w:val="28"/>
        </w:rPr>
      </w:pPr>
    </w:p>
    <w:p w:rsidR="00DC03AE" w:rsidRDefault="00DC03AE" w:rsidP="00DC03AE">
      <w:pPr>
        <w:widowControl/>
        <w:shd w:val="clear" w:color="auto" w:fill="FFFFFF"/>
        <w:spacing w:line="360" w:lineRule="auto"/>
        <w:jc w:val="center"/>
        <w:outlineLvl w:val="0"/>
        <w:rPr>
          <w:rFonts w:ascii="仿宋" w:eastAsia="仿宋" w:hAnsi="仿宋" w:cs="宋体"/>
          <w:b/>
          <w:bCs/>
          <w:color w:val="000000"/>
          <w:kern w:val="36"/>
          <w:sz w:val="28"/>
          <w:szCs w:val="28"/>
        </w:rPr>
      </w:pPr>
    </w:p>
    <w:p w:rsidR="004059CA" w:rsidRPr="004059CA" w:rsidRDefault="004059CA" w:rsidP="004059CA">
      <w:pPr>
        <w:shd w:val="clear" w:color="auto" w:fill="FFFFFF"/>
        <w:autoSpaceDE w:val="0"/>
        <w:spacing w:line="360" w:lineRule="auto"/>
        <w:ind w:firstLineChars="200" w:firstLine="562"/>
        <w:jc w:val="center"/>
        <w:rPr>
          <w:rFonts w:ascii="仿宋" w:eastAsia="仿宋" w:hAnsi="仿宋" w:cs="宋体"/>
          <w:b/>
          <w:color w:val="333333"/>
          <w:kern w:val="0"/>
          <w:sz w:val="28"/>
          <w:szCs w:val="28"/>
        </w:rPr>
      </w:pPr>
      <w:r w:rsidRPr="004059CA">
        <w:rPr>
          <w:rFonts w:ascii="仿宋" w:eastAsia="仿宋" w:hAnsi="仿宋" w:cs="宋体" w:hint="eastAsia"/>
          <w:b/>
          <w:color w:val="333333"/>
          <w:kern w:val="0"/>
          <w:sz w:val="28"/>
          <w:szCs w:val="28"/>
        </w:rPr>
        <w:t>电工电子教研室党支部开展主题教育活动</w:t>
      </w:r>
    </w:p>
    <w:p w:rsidR="004059CA" w:rsidRPr="004059CA" w:rsidRDefault="004059CA" w:rsidP="004059CA">
      <w:pPr>
        <w:shd w:val="clear" w:color="auto" w:fill="FFFFFF"/>
        <w:autoSpaceDE w:val="0"/>
        <w:spacing w:line="360" w:lineRule="auto"/>
        <w:ind w:firstLineChars="200" w:firstLine="480"/>
        <w:rPr>
          <w:rFonts w:ascii="仿宋" w:eastAsia="仿宋" w:hAnsi="仿宋" w:cs="宋体"/>
          <w:color w:val="333333"/>
          <w:kern w:val="0"/>
          <w:sz w:val="24"/>
          <w:szCs w:val="24"/>
        </w:rPr>
      </w:pPr>
      <w:r w:rsidRPr="004059CA">
        <w:rPr>
          <w:rFonts w:ascii="仿宋" w:eastAsia="仿宋" w:hAnsi="仿宋" w:cs="宋体"/>
          <w:color w:val="333333"/>
          <w:kern w:val="0"/>
          <w:sz w:val="24"/>
          <w:szCs w:val="24"/>
        </w:rPr>
        <w:t>12月2日，电工电子教研室党支部开展“学习张</w:t>
      </w:r>
      <w:proofErr w:type="gramStart"/>
      <w:r w:rsidRPr="004059CA">
        <w:rPr>
          <w:rFonts w:ascii="仿宋" w:eastAsia="仿宋" w:hAnsi="仿宋" w:cs="宋体"/>
          <w:color w:val="333333"/>
          <w:kern w:val="0"/>
          <w:sz w:val="24"/>
          <w:szCs w:val="24"/>
        </w:rPr>
        <w:t>謇</w:t>
      </w:r>
      <w:proofErr w:type="gramEnd"/>
      <w:r w:rsidRPr="004059CA">
        <w:rPr>
          <w:rFonts w:ascii="仿宋" w:eastAsia="仿宋" w:hAnsi="仿宋" w:cs="宋体"/>
          <w:color w:val="333333"/>
          <w:kern w:val="0"/>
          <w:sz w:val="24"/>
          <w:szCs w:val="24"/>
        </w:rPr>
        <w:t>精神，弘扬爱国情怀”主题教育活动。</w:t>
      </w:r>
    </w:p>
    <w:p w:rsidR="004059CA" w:rsidRPr="004059CA" w:rsidRDefault="004059CA" w:rsidP="004059CA">
      <w:pPr>
        <w:shd w:val="clear" w:color="auto" w:fill="FFFFFF"/>
        <w:autoSpaceDE w:val="0"/>
        <w:spacing w:line="360" w:lineRule="auto"/>
        <w:ind w:firstLineChars="200" w:firstLine="480"/>
        <w:rPr>
          <w:rFonts w:ascii="仿宋" w:eastAsia="仿宋" w:hAnsi="仿宋" w:cs="宋体"/>
          <w:color w:val="333333"/>
          <w:kern w:val="0"/>
          <w:sz w:val="24"/>
          <w:szCs w:val="24"/>
        </w:rPr>
      </w:pPr>
      <w:r w:rsidRPr="004059CA">
        <w:rPr>
          <w:rFonts w:ascii="仿宋" w:eastAsia="仿宋" w:hAnsi="仿宋" w:cs="宋体"/>
          <w:color w:val="333333"/>
          <w:kern w:val="0"/>
          <w:sz w:val="24"/>
          <w:szCs w:val="24"/>
        </w:rPr>
        <w:lastRenderedPageBreak/>
        <w:t>支部党员参观了张</w:t>
      </w:r>
      <w:proofErr w:type="gramStart"/>
      <w:r w:rsidRPr="004059CA">
        <w:rPr>
          <w:rFonts w:ascii="仿宋" w:eastAsia="仿宋" w:hAnsi="仿宋" w:cs="宋体"/>
          <w:color w:val="333333"/>
          <w:kern w:val="0"/>
          <w:sz w:val="24"/>
          <w:szCs w:val="24"/>
        </w:rPr>
        <w:t>謇</w:t>
      </w:r>
      <w:proofErr w:type="gramEnd"/>
      <w:r w:rsidRPr="004059CA">
        <w:rPr>
          <w:rFonts w:ascii="仿宋" w:eastAsia="仿宋" w:hAnsi="仿宋" w:cs="宋体"/>
          <w:color w:val="333333"/>
          <w:kern w:val="0"/>
          <w:sz w:val="24"/>
          <w:szCs w:val="24"/>
        </w:rPr>
        <w:t>教育史馆，这是全国第一个以张</w:t>
      </w:r>
      <w:proofErr w:type="gramStart"/>
      <w:r w:rsidRPr="004059CA">
        <w:rPr>
          <w:rFonts w:ascii="仿宋" w:eastAsia="仿宋" w:hAnsi="仿宋" w:cs="宋体"/>
          <w:color w:val="333333"/>
          <w:kern w:val="0"/>
          <w:sz w:val="24"/>
          <w:szCs w:val="24"/>
        </w:rPr>
        <w:t>謇</w:t>
      </w:r>
      <w:proofErr w:type="gramEnd"/>
      <w:r w:rsidRPr="004059CA">
        <w:rPr>
          <w:rFonts w:ascii="仿宋" w:eastAsia="仿宋" w:hAnsi="仿宋" w:cs="宋体"/>
          <w:color w:val="333333"/>
          <w:kern w:val="0"/>
          <w:sz w:val="24"/>
          <w:szCs w:val="24"/>
        </w:rPr>
        <w:t>教育为主题的展馆。张</w:t>
      </w:r>
      <w:proofErr w:type="gramStart"/>
      <w:r w:rsidRPr="004059CA">
        <w:rPr>
          <w:rFonts w:ascii="仿宋" w:eastAsia="仿宋" w:hAnsi="仿宋" w:cs="宋体"/>
          <w:color w:val="333333"/>
          <w:kern w:val="0"/>
          <w:sz w:val="24"/>
          <w:szCs w:val="24"/>
        </w:rPr>
        <w:t>謇</w:t>
      </w:r>
      <w:proofErr w:type="gramEnd"/>
      <w:r w:rsidRPr="004059CA">
        <w:rPr>
          <w:rFonts w:ascii="仿宋" w:eastAsia="仿宋" w:hAnsi="仿宋" w:cs="宋体"/>
          <w:color w:val="333333"/>
          <w:kern w:val="0"/>
          <w:sz w:val="24"/>
          <w:szCs w:val="24"/>
        </w:rPr>
        <w:t>教育史馆共有3个展区、50多个版面、700多张图片， 100多件实物，将我国近代教育家、实业家张</w:t>
      </w:r>
      <w:proofErr w:type="gramStart"/>
      <w:r w:rsidRPr="004059CA">
        <w:rPr>
          <w:rFonts w:ascii="仿宋" w:eastAsia="仿宋" w:hAnsi="仿宋" w:cs="宋体"/>
          <w:color w:val="333333"/>
          <w:kern w:val="0"/>
          <w:sz w:val="24"/>
          <w:szCs w:val="24"/>
        </w:rPr>
        <w:t>謇</w:t>
      </w:r>
      <w:proofErr w:type="gramEnd"/>
      <w:r w:rsidRPr="004059CA">
        <w:rPr>
          <w:rFonts w:ascii="仿宋" w:eastAsia="仿宋" w:hAnsi="仿宋" w:cs="宋体"/>
          <w:color w:val="333333"/>
          <w:kern w:val="0"/>
          <w:sz w:val="24"/>
          <w:szCs w:val="24"/>
        </w:rPr>
        <w:t>先生一生的教育思想、教育实践、教育成效、教育影响，全面、客观、形象地展现在世人面前。</w:t>
      </w:r>
    </w:p>
    <w:p w:rsidR="004059CA" w:rsidRPr="004059CA" w:rsidRDefault="004059CA" w:rsidP="004059CA">
      <w:pPr>
        <w:shd w:val="clear" w:color="auto" w:fill="FFFFFF"/>
        <w:autoSpaceDE w:val="0"/>
        <w:spacing w:line="360" w:lineRule="auto"/>
        <w:ind w:firstLineChars="200" w:firstLine="480"/>
        <w:rPr>
          <w:rFonts w:ascii="仿宋" w:eastAsia="仿宋" w:hAnsi="仿宋" w:cs="宋体"/>
          <w:color w:val="333333"/>
          <w:kern w:val="0"/>
          <w:sz w:val="24"/>
          <w:szCs w:val="24"/>
        </w:rPr>
      </w:pPr>
      <w:r w:rsidRPr="004059CA">
        <w:rPr>
          <w:rFonts w:ascii="仿宋" w:eastAsia="仿宋" w:hAnsi="仿宋" w:cs="宋体"/>
          <w:color w:val="333333"/>
          <w:kern w:val="0"/>
          <w:sz w:val="24"/>
          <w:szCs w:val="24"/>
        </w:rPr>
        <w:t>张</w:t>
      </w:r>
      <w:proofErr w:type="gramStart"/>
      <w:r w:rsidRPr="004059CA">
        <w:rPr>
          <w:rFonts w:ascii="仿宋" w:eastAsia="仿宋" w:hAnsi="仿宋" w:cs="宋体"/>
          <w:color w:val="333333"/>
          <w:kern w:val="0"/>
          <w:sz w:val="24"/>
          <w:szCs w:val="24"/>
        </w:rPr>
        <w:t>謇</w:t>
      </w:r>
      <w:proofErr w:type="gramEnd"/>
      <w:r w:rsidRPr="004059CA">
        <w:rPr>
          <w:rFonts w:ascii="仿宋" w:eastAsia="仿宋" w:hAnsi="仿宋" w:cs="宋体"/>
          <w:color w:val="333333"/>
          <w:kern w:val="0"/>
          <w:sz w:val="24"/>
          <w:szCs w:val="24"/>
        </w:rPr>
        <w:t>不仅是清末民初实业家、政治家，也是我国近代教育的先驱者</w:t>
      </w:r>
      <w:r w:rsidRPr="004059CA">
        <w:rPr>
          <w:rFonts w:ascii="仿宋" w:eastAsia="仿宋" w:hAnsi="仿宋" w:cs="宋体" w:hint="eastAsia"/>
          <w:color w:val="333333"/>
          <w:kern w:val="0"/>
          <w:sz w:val="24"/>
          <w:szCs w:val="24"/>
        </w:rPr>
        <w:t>。</w:t>
      </w:r>
      <w:r w:rsidRPr="004059CA">
        <w:rPr>
          <w:rFonts w:ascii="仿宋" w:eastAsia="仿宋" w:hAnsi="仿宋" w:cs="宋体"/>
          <w:color w:val="333333"/>
          <w:kern w:val="0"/>
          <w:sz w:val="24"/>
          <w:szCs w:val="24"/>
        </w:rPr>
        <w:t>他创办了许多学校,不仅有中小学</w:t>
      </w:r>
      <w:r w:rsidRPr="004059CA">
        <w:rPr>
          <w:rFonts w:ascii="仿宋" w:eastAsia="仿宋" w:hAnsi="仿宋" w:cs="宋体" w:hint="eastAsia"/>
          <w:color w:val="333333"/>
          <w:kern w:val="0"/>
          <w:sz w:val="24"/>
          <w:szCs w:val="24"/>
        </w:rPr>
        <w:t>，</w:t>
      </w:r>
      <w:r w:rsidRPr="004059CA">
        <w:rPr>
          <w:rFonts w:ascii="仿宋" w:eastAsia="仿宋" w:hAnsi="仿宋" w:cs="宋体"/>
          <w:color w:val="333333"/>
          <w:kern w:val="0"/>
          <w:sz w:val="24"/>
          <w:szCs w:val="24"/>
        </w:rPr>
        <w:t>师范</w:t>
      </w:r>
      <w:r w:rsidRPr="004059CA">
        <w:rPr>
          <w:rFonts w:ascii="仿宋" w:eastAsia="仿宋" w:hAnsi="仿宋" w:cs="宋体" w:hint="eastAsia"/>
          <w:color w:val="333333"/>
          <w:kern w:val="0"/>
          <w:sz w:val="24"/>
          <w:szCs w:val="24"/>
        </w:rPr>
        <w:t>，</w:t>
      </w:r>
      <w:r w:rsidRPr="004059CA">
        <w:rPr>
          <w:rFonts w:ascii="仿宋" w:eastAsia="仿宋" w:hAnsi="仿宋" w:cs="宋体"/>
          <w:color w:val="333333"/>
          <w:kern w:val="0"/>
          <w:sz w:val="24"/>
          <w:szCs w:val="24"/>
        </w:rPr>
        <w:t>而且有各类专科学校</w:t>
      </w:r>
      <w:r w:rsidRPr="004059CA">
        <w:rPr>
          <w:rFonts w:ascii="仿宋" w:eastAsia="仿宋" w:hAnsi="仿宋" w:cs="宋体" w:hint="eastAsia"/>
          <w:color w:val="333333"/>
          <w:kern w:val="0"/>
          <w:sz w:val="24"/>
          <w:szCs w:val="24"/>
        </w:rPr>
        <w:t>乃</w:t>
      </w:r>
      <w:r w:rsidRPr="004059CA">
        <w:rPr>
          <w:rFonts w:ascii="仿宋" w:eastAsia="仿宋" w:hAnsi="仿宋" w:cs="宋体"/>
          <w:color w:val="333333"/>
          <w:kern w:val="0"/>
          <w:sz w:val="24"/>
          <w:szCs w:val="24"/>
        </w:rPr>
        <w:t>至大学</w:t>
      </w:r>
      <w:r w:rsidRPr="004059CA">
        <w:rPr>
          <w:rFonts w:ascii="仿宋" w:eastAsia="仿宋" w:hAnsi="仿宋" w:cs="宋体" w:hint="eastAsia"/>
          <w:color w:val="333333"/>
          <w:kern w:val="0"/>
          <w:sz w:val="24"/>
          <w:szCs w:val="24"/>
        </w:rPr>
        <w:t>。</w:t>
      </w:r>
      <w:r w:rsidRPr="004059CA">
        <w:rPr>
          <w:rFonts w:ascii="仿宋" w:eastAsia="仿宋" w:hAnsi="仿宋" w:cs="宋体"/>
          <w:color w:val="333333"/>
          <w:kern w:val="0"/>
          <w:sz w:val="24"/>
          <w:szCs w:val="24"/>
        </w:rPr>
        <w:t>张</w:t>
      </w:r>
      <w:proofErr w:type="gramStart"/>
      <w:r w:rsidRPr="004059CA">
        <w:rPr>
          <w:rFonts w:ascii="仿宋" w:eastAsia="仿宋" w:hAnsi="仿宋" w:cs="宋体"/>
          <w:color w:val="333333"/>
          <w:kern w:val="0"/>
          <w:sz w:val="24"/>
          <w:szCs w:val="24"/>
        </w:rPr>
        <w:t>謇</w:t>
      </w:r>
      <w:proofErr w:type="gramEnd"/>
      <w:r w:rsidRPr="004059CA">
        <w:rPr>
          <w:rFonts w:ascii="仿宋" w:eastAsia="仿宋" w:hAnsi="仿宋" w:cs="宋体"/>
          <w:color w:val="333333"/>
          <w:kern w:val="0"/>
          <w:sz w:val="24"/>
          <w:szCs w:val="24"/>
        </w:rPr>
        <w:t>兴办教育所取得的成就甚至可以与其实业成就相媲美。</w:t>
      </w:r>
    </w:p>
    <w:p w:rsidR="004059CA" w:rsidRPr="004059CA" w:rsidRDefault="004059CA" w:rsidP="004059CA">
      <w:pPr>
        <w:shd w:val="clear" w:color="auto" w:fill="FFFFFF"/>
        <w:autoSpaceDE w:val="0"/>
        <w:spacing w:line="360" w:lineRule="auto"/>
        <w:ind w:firstLineChars="200" w:firstLine="480"/>
        <w:rPr>
          <w:rFonts w:ascii="仿宋" w:eastAsia="仿宋" w:hAnsi="仿宋" w:cs="宋体"/>
          <w:color w:val="333333"/>
          <w:kern w:val="0"/>
          <w:sz w:val="24"/>
          <w:szCs w:val="24"/>
        </w:rPr>
      </w:pPr>
      <w:r w:rsidRPr="004059CA">
        <w:rPr>
          <w:rFonts w:ascii="仿宋" w:eastAsia="仿宋" w:hAnsi="仿宋" w:cs="宋体"/>
          <w:color w:val="333333"/>
          <w:kern w:val="0"/>
          <w:sz w:val="24"/>
          <w:szCs w:val="24"/>
        </w:rPr>
        <w:t>通过这次活动，党员们纷纷表示张</w:t>
      </w:r>
      <w:proofErr w:type="gramStart"/>
      <w:r w:rsidRPr="004059CA">
        <w:rPr>
          <w:rFonts w:ascii="仿宋" w:eastAsia="仿宋" w:hAnsi="仿宋" w:cs="宋体"/>
          <w:color w:val="333333"/>
          <w:kern w:val="0"/>
          <w:sz w:val="24"/>
          <w:szCs w:val="24"/>
        </w:rPr>
        <w:t>謇</w:t>
      </w:r>
      <w:proofErr w:type="gramEnd"/>
      <w:r w:rsidRPr="004059CA">
        <w:rPr>
          <w:rFonts w:ascii="仿宋" w:eastAsia="仿宋" w:hAnsi="仿宋" w:cs="宋体"/>
          <w:color w:val="333333"/>
          <w:kern w:val="0"/>
          <w:sz w:val="24"/>
          <w:szCs w:val="24"/>
        </w:rPr>
        <w:t>“救亡图强”的教育宗旨，“坚苦自立”的教育导向，“学必期于用，用必适于地”的教育模式等思想不仅深刻影响了近代中国高等教育的发展和演化，更对当前高校奋力争创一流、勇担高等教育强国建设使命，具有重要启迪意义。</w:t>
      </w:r>
    </w:p>
    <w:p w:rsidR="004059CA" w:rsidRPr="00AE0905" w:rsidRDefault="004059CA" w:rsidP="004059CA">
      <w:pPr>
        <w:rPr>
          <w:rFonts w:ascii="宋体" w:eastAsia="宋体" w:hAnsi="宋体"/>
          <w:color w:val="000000" w:themeColor="text1"/>
          <w:sz w:val="24"/>
          <w:szCs w:val="24"/>
        </w:rPr>
      </w:pPr>
      <w:r>
        <w:rPr>
          <w:noProof/>
        </w:rPr>
        <w:drawing>
          <wp:inline distT="0" distB="0" distL="0" distR="0" wp14:anchorId="1FCF13CA" wp14:editId="47833912">
            <wp:extent cx="5274310" cy="3764050"/>
            <wp:effectExtent l="0" t="0" r="254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3764050"/>
                    </a:xfrm>
                    <a:prstGeom prst="rect">
                      <a:avLst/>
                    </a:prstGeom>
                  </pic:spPr>
                </pic:pic>
              </a:graphicData>
            </a:graphic>
          </wp:inline>
        </w:drawing>
      </w:r>
    </w:p>
    <w:p w:rsidR="00DC03AE" w:rsidRDefault="00DC03AE" w:rsidP="00DC03AE">
      <w:pPr>
        <w:widowControl/>
        <w:shd w:val="clear" w:color="auto" w:fill="FFFFFF"/>
        <w:spacing w:line="360" w:lineRule="auto"/>
        <w:jc w:val="center"/>
        <w:outlineLvl w:val="0"/>
        <w:rPr>
          <w:rFonts w:ascii="仿宋" w:eastAsia="仿宋" w:hAnsi="仿宋" w:cs="宋体"/>
          <w:b/>
          <w:bCs/>
          <w:color w:val="000000"/>
          <w:kern w:val="36"/>
          <w:sz w:val="28"/>
          <w:szCs w:val="28"/>
        </w:rPr>
      </w:pPr>
    </w:p>
    <w:p w:rsidR="00DC03AE" w:rsidRDefault="00DC03AE" w:rsidP="00DC03AE">
      <w:pPr>
        <w:widowControl/>
        <w:shd w:val="clear" w:color="auto" w:fill="FFFFFF"/>
        <w:spacing w:line="360" w:lineRule="auto"/>
        <w:jc w:val="center"/>
        <w:outlineLvl w:val="0"/>
        <w:rPr>
          <w:rFonts w:ascii="仿宋" w:eastAsia="仿宋" w:hAnsi="仿宋" w:cs="宋体"/>
          <w:b/>
          <w:bCs/>
          <w:color w:val="000000"/>
          <w:kern w:val="36"/>
          <w:sz w:val="28"/>
          <w:szCs w:val="28"/>
        </w:rPr>
      </w:pPr>
    </w:p>
    <w:p w:rsidR="00DC03AE" w:rsidRDefault="00DC03AE" w:rsidP="00DC03AE">
      <w:pPr>
        <w:widowControl/>
        <w:shd w:val="clear" w:color="auto" w:fill="FFFFFF"/>
        <w:spacing w:line="360" w:lineRule="auto"/>
        <w:jc w:val="center"/>
        <w:outlineLvl w:val="0"/>
        <w:rPr>
          <w:rFonts w:ascii="仿宋" w:eastAsia="仿宋" w:hAnsi="仿宋" w:cs="宋体"/>
          <w:b/>
          <w:bCs/>
          <w:color w:val="000000"/>
          <w:kern w:val="36"/>
          <w:sz w:val="28"/>
          <w:szCs w:val="28"/>
        </w:rPr>
      </w:pPr>
    </w:p>
    <w:p w:rsidR="00DC03AE" w:rsidRDefault="00DC03AE" w:rsidP="00DC03AE">
      <w:pPr>
        <w:widowControl/>
        <w:shd w:val="clear" w:color="auto" w:fill="FFFFFF"/>
        <w:spacing w:line="360" w:lineRule="auto"/>
        <w:jc w:val="center"/>
        <w:outlineLvl w:val="0"/>
        <w:rPr>
          <w:rFonts w:ascii="仿宋" w:eastAsia="仿宋" w:hAnsi="仿宋" w:cs="宋体"/>
          <w:b/>
          <w:bCs/>
          <w:color w:val="000000"/>
          <w:kern w:val="36"/>
          <w:sz w:val="28"/>
          <w:szCs w:val="28"/>
        </w:rPr>
      </w:pPr>
    </w:p>
    <w:p w:rsidR="004059CA" w:rsidRPr="004059CA" w:rsidRDefault="004059CA" w:rsidP="004059CA">
      <w:pPr>
        <w:shd w:val="clear" w:color="auto" w:fill="FFFFFF"/>
        <w:autoSpaceDE w:val="0"/>
        <w:spacing w:line="360" w:lineRule="auto"/>
        <w:ind w:firstLineChars="200" w:firstLine="562"/>
        <w:jc w:val="center"/>
        <w:rPr>
          <w:rFonts w:ascii="仿宋" w:eastAsia="仿宋" w:hAnsi="仿宋" w:cs="宋体"/>
          <w:b/>
          <w:color w:val="333333"/>
          <w:kern w:val="0"/>
          <w:sz w:val="28"/>
          <w:szCs w:val="28"/>
        </w:rPr>
      </w:pPr>
      <w:r w:rsidRPr="004059CA">
        <w:rPr>
          <w:rFonts w:ascii="仿宋" w:eastAsia="仿宋" w:hAnsi="仿宋" w:cs="宋体"/>
          <w:b/>
          <w:color w:val="333333"/>
          <w:kern w:val="0"/>
          <w:sz w:val="28"/>
          <w:szCs w:val="28"/>
        </w:rPr>
        <w:lastRenderedPageBreak/>
        <w:t>张</w:t>
      </w:r>
      <w:proofErr w:type="gramStart"/>
      <w:r w:rsidRPr="004059CA">
        <w:rPr>
          <w:rFonts w:ascii="仿宋" w:eastAsia="仿宋" w:hAnsi="仿宋" w:cs="宋体"/>
          <w:b/>
          <w:color w:val="333333"/>
          <w:kern w:val="0"/>
          <w:sz w:val="28"/>
          <w:szCs w:val="28"/>
        </w:rPr>
        <w:t>謇</w:t>
      </w:r>
      <w:proofErr w:type="gramEnd"/>
      <w:r w:rsidRPr="004059CA">
        <w:rPr>
          <w:rFonts w:ascii="仿宋" w:eastAsia="仿宋" w:hAnsi="仿宋" w:cs="宋体"/>
          <w:b/>
          <w:color w:val="333333"/>
          <w:kern w:val="0"/>
          <w:sz w:val="28"/>
          <w:szCs w:val="28"/>
        </w:rPr>
        <w:t>学院党支部开展弘扬抗美援朝精神党课学习</w:t>
      </w:r>
    </w:p>
    <w:p w:rsidR="004059CA" w:rsidRPr="004059CA" w:rsidRDefault="004059CA" w:rsidP="004059CA">
      <w:pPr>
        <w:pStyle w:val="a5"/>
        <w:spacing w:beforeAutospacing="0" w:afterAutospacing="0" w:line="400" w:lineRule="exact"/>
        <w:ind w:firstLine="556"/>
        <w:rPr>
          <w:rFonts w:ascii="微软雅黑" w:eastAsia="微软雅黑" w:hAnsi="微软雅黑" w:cs="微软雅黑"/>
          <w:color w:val="333333"/>
        </w:rPr>
      </w:pPr>
      <w:r w:rsidRPr="004059CA">
        <w:rPr>
          <w:rFonts w:ascii="仿宋" w:eastAsia="仿宋" w:hAnsi="仿宋" w:cs="仿宋" w:hint="eastAsia"/>
          <w:color w:val="333333"/>
        </w:rPr>
        <w:t>12月28日，张謇学院党支部开展题为“弘扬抗美援朝精神”党课学习，由支部书记傅怀梁主讲，支部全体党员参加。</w:t>
      </w:r>
    </w:p>
    <w:p w:rsidR="004059CA" w:rsidRPr="004059CA" w:rsidRDefault="004059CA" w:rsidP="004059CA">
      <w:pPr>
        <w:pStyle w:val="a5"/>
        <w:spacing w:beforeAutospacing="0" w:afterAutospacing="0" w:line="400" w:lineRule="exact"/>
        <w:ind w:firstLine="556"/>
        <w:rPr>
          <w:rFonts w:ascii="仿宋" w:eastAsia="仿宋" w:hAnsi="仿宋" w:cs="仿宋"/>
          <w:color w:val="333333"/>
        </w:rPr>
      </w:pPr>
      <w:proofErr w:type="gramStart"/>
      <w:r w:rsidRPr="004059CA">
        <w:rPr>
          <w:rFonts w:ascii="仿宋" w:eastAsia="仿宋" w:hAnsi="仿宋" w:cs="仿宋" w:hint="eastAsia"/>
          <w:color w:val="333333"/>
        </w:rPr>
        <w:t>傅怀梁</w:t>
      </w:r>
      <w:proofErr w:type="gramEnd"/>
      <w:r w:rsidRPr="004059CA">
        <w:rPr>
          <w:rFonts w:ascii="仿宋" w:eastAsia="仿宋" w:hAnsi="仿宋" w:cs="仿宋" w:hint="eastAsia"/>
          <w:color w:val="333333"/>
        </w:rPr>
        <w:t>从抗美援朝大事记、抗美援朝的意义以及抗美援朝革命先烈永垂不朽等三个方面，详细讲述了“抗美援朝”战争的历史背景、战争过程、以及其意义等方面内容，重点介绍了革命英雄杨根思、</w:t>
      </w:r>
      <w:proofErr w:type="gramStart"/>
      <w:r w:rsidRPr="004059CA">
        <w:rPr>
          <w:rFonts w:ascii="仿宋" w:eastAsia="仿宋" w:hAnsi="仿宋" w:cs="仿宋" w:hint="eastAsia"/>
          <w:color w:val="333333"/>
        </w:rPr>
        <w:t>邱</w:t>
      </w:r>
      <w:proofErr w:type="gramEnd"/>
      <w:r w:rsidRPr="004059CA">
        <w:rPr>
          <w:rFonts w:ascii="仿宋" w:eastAsia="仿宋" w:hAnsi="仿宋" w:cs="仿宋" w:hint="eastAsia"/>
          <w:color w:val="333333"/>
        </w:rPr>
        <w:t>少云、黄继光等烈士的感人事迹，正是这种不畏艰苦、勇于牺牲的精神让新中国赢得世界的尊重，阐述了抗美援朝不仅为中国赢得了几十年的和平发展，更奠定了大国崛起的基础。</w:t>
      </w:r>
    </w:p>
    <w:p w:rsidR="004059CA" w:rsidRPr="004059CA" w:rsidRDefault="004059CA" w:rsidP="004059CA">
      <w:pPr>
        <w:pStyle w:val="a5"/>
        <w:spacing w:beforeAutospacing="0" w:afterAutospacing="0" w:line="400" w:lineRule="exact"/>
        <w:ind w:firstLine="556"/>
        <w:rPr>
          <w:rFonts w:ascii="微软雅黑" w:eastAsia="微软雅黑" w:hAnsi="微软雅黑" w:cs="微软雅黑"/>
          <w:color w:val="333333"/>
        </w:rPr>
      </w:pPr>
      <w:r w:rsidRPr="004059CA">
        <w:rPr>
          <w:rFonts w:ascii="仿宋" w:eastAsia="仿宋" w:hAnsi="仿宋" w:cs="仿宋" w:hint="eastAsia"/>
          <w:color w:val="333333"/>
        </w:rPr>
        <w:t>党课结束后，全体党员展开热烈讨论，当今社会虽然没有战火硝烟，但抗美援朝精神仍须永续传承、世代发扬。党员纷纷表示，要警钟长鸣，不忘初心，牢记使命，团结奋斗、主动担当、脚踏实地，把伟大的抗美援朝精神融到工作中。</w:t>
      </w:r>
    </w:p>
    <w:p w:rsidR="00DC03AE" w:rsidRDefault="004059CA" w:rsidP="00DC03AE">
      <w:pPr>
        <w:widowControl/>
        <w:shd w:val="clear" w:color="auto" w:fill="FFFFFF"/>
        <w:spacing w:line="360" w:lineRule="auto"/>
        <w:jc w:val="center"/>
        <w:outlineLvl w:val="0"/>
        <w:rPr>
          <w:rFonts w:ascii="仿宋" w:eastAsia="仿宋" w:hAnsi="仿宋" w:cs="宋体"/>
          <w:b/>
          <w:bCs/>
          <w:color w:val="000000"/>
          <w:kern w:val="36"/>
          <w:sz w:val="28"/>
          <w:szCs w:val="28"/>
        </w:rPr>
      </w:pPr>
      <w:r>
        <w:rPr>
          <w:rFonts w:ascii="微软雅黑" w:eastAsia="微软雅黑" w:hAnsi="微软雅黑" w:cs="微软雅黑"/>
          <w:noProof/>
          <w:color w:val="333333"/>
          <w:szCs w:val="21"/>
        </w:rPr>
        <w:drawing>
          <wp:inline distT="0" distB="0" distL="0" distR="0" wp14:anchorId="656E4C6E" wp14:editId="5376FE50">
            <wp:extent cx="5274310" cy="3955415"/>
            <wp:effectExtent l="0" t="0" r="2540" b="6985"/>
            <wp:docPr id="7" name="图片 7" descr="G:\张謇学院\党团工作\党支部工作\2020\组织生活会\党课-抗美援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张謇学院\党团工作\党支部工作\2020\组织生活会\党课-抗美援朝.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3955415"/>
                    </a:xfrm>
                    <a:prstGeom prst="rect">
                      <a:avLst/>
                    </a:prstGeom>
                    <a:noFill/>
                    <a:ln>
                      <a:noFill/>
                    </a:ln>
                  </pic:spPr>
                </pic:pic>
              </a:graphicData>
            </a:graphic>
          </wp:inline>
        </w:drawing>
      </w:r>
    </w:p>
    <w:p w:rsidR="00DC03AE" w:rsidRDefault="00DC03AE" w:rsidP="00DC03AE">
      <w:pPr>
        <w:widowControl/>
        <w:shd w:val="clear" w:color="auto" w:fill="FFFFFF"/>
        <w:spacing w:line="360" w:lineRule="auto"/>
        <w:jc w:val="center"/>
        <w:outlineLvl w:val="0"/>
        <w:rPr>
          <w:rFonts w:ascii="仿宋" w:eastAsia="仿宋" w:hAnsi="仿宋" w:cs="宋体"/>
          <w:b/>
          <w:bCs/>
          <w:color w:val="000000"/>
          <w:kern w:val="36"/>
          <w:sz w:val="28"/>
          <w:szCs w:val="28"/>
        </w:rPr>
      </w:pPr>
    </w:p>
    <w:p w:rsidR="00DC03AE" w:rsidRDefault="00DC03AE" w:rsidP="00DC03AE">
      <w:pPr>
        <w:widowControl/>
        <w:shd w:val="clear" w:color="auto" w:fill="FFFFFF"/>
        <w:spacing w:line="360" w:lineRule="auto"/>
        <w:jc w:val="center"/>
        <w:outlineLvl w:val="0"/>
        <w:rPr>
          <w:rFonts w:ascii="仿宋" w:eastAsia="仿宋" w:hAnsi="仿宋" w:cs="宋体"/>
          <w:b/>
          <w:bCs/>
          <w:color w:val="000000"/>
          <w:kern w:val="36"/>
          <w:sz w:val="28"/>
          <w:szCs w:val="28"/>
        </w:rPr>
      </w:pPr>
    </w:p>
    <w:p w:rsidR="00DC03AE" w:rsidRDefault="00DC03AE" w:rsidP="00DC03AE">
      <w:pPr>
        <w:widowControl/>
        <w:shd w:val="clear" w:color="auto" w:fill="FFFFFF"/>
        <w:spacing w:line="360" w:lineRule="auto"/>
        <w:jc w:val="center"/>
        <w:outlineLvl w:val="0"/>
        <w:rPr>
          <w:rFonts w:ascii="仿宋" w:eastAsia="仿宋" w:hAnsi="仿宋" w:cs="宋体"/>
          <w:b/>
          <w:bCs/>
          <w:color w:val="000000"/>
          <w:kern w:val="36"/>
          <w:sz w:val="28"/>
          <w:szCs w:val="28"/>
        </w:rPr>
      </w:pPr>
    </w:p>
    <w:p w:rsidR="00DC03AE" w:rsidRDefault="00DC03AE" w:rsidP="00DC03AE">
      <w:pPr>
        <w:widowControl/>
        <w:shd w:val="clear" w:color="auto" w:fill="FFFFFF"/>
        <w:spacing w:line="360" w:lineRule="auto"/>
        <w:jc w:val="center"/>
        <w:outlineLvl w:val="0"/>
        <w:rPr>
          <w:rFonts w:ascii="仿宋" w:eastAsia="仿宋" w:hAnsi="仿宋" w:cs="宋体"/>
          <w:b/>
          <w:bCs/>
          <w:color w:val="000000"/>
          <w:kern w:val="36"/>
          <w:sz w:val="28"/>
          <w:szCs w:val="28"/>
        </w:rPr>
      </w:pPr>
    </w:p>
    <w:p w:rsidR="004059CA" w:rsidRPr="004059CA" w:rsidRDefault="004059CA" w:rsidP="004059CA">
      <w:pPr>
        <w:jc w:val="center"/>
        <w:rPr>
          <w:rFonts w:ascii="仿宋" w:eastAsia="仿宋" w:hAnsi="仿宋" w:cs="宋体"/>
          <w:b/>
          <w:color w:val="333333"/>
          <w:kern w:val="0"/>
          <w:sz w:val="28"/>
          <w:szCs w:val="28"/>
        </w:rPr>
      </w:pPr>
      <w:r w:rsidRPr="004059CA">
        <w:rPr>
          <w:rFonts w:ascii="仿宋" w:eastAsia="仿宋" w:hAnsi="仿宋" w:cs="宋体" w:hint="eastAsia"/>
          <w:b/>
          <w:color w:val="333333"/>
          <w:kern w:val="0"/>
          <w:sz w:val="28"/>
          <w:szCs w:val="28"/>
        </w:rPr>
        <w:lastRenderedPageBreak/>
        <w:t>实验中心党支部开展党员谈心活动</w:t>
      </w:r>
    </w:p>
    <w:p w:rsidR="004059CA" w:rsidRPr="004059CA" w:rsidRDefault="004059CA" w:rsidP="004059CA">
      <w:pPr>
        <w:spacing w:line="360" w:lineRule="auto"/>
        <w:ind w:firstLineChars="200" w:firstLine="480"/>
        <w:rPr>
          <w:rFonts w:ascii="仿宋" w:eastAsia="仿宋" w:hAnsi="仿宋"/>
          <w:sz w:val="24"/>
          <w:szCs w:val="24"/>
        </w:rPr>
      </w:pPr>
      <w:r w:rsidRPr="004059CA">
        <w:rPr>
          <w:rFonts w:ascii="仿宋" w:eastAsia="仿宋" w:hAnsi="仿宋" w:hint="eastAsia"/>
          <w:sz w:val="24"/>
          <w:szCs w:val="24"/>
        </w:rPr>
        <w:t>为切实加强实验中心党员思想政治建设，做好实验室建设与管理工作。1</w:t>
      </w:r>
      <w:r w:rsidRPr="004059CA">
        <w:rPr>
          <w:rFonts w:ascii="仿宋" w:eastAsia="仿宋" w:hAnsi="仿宋"/>
          <w:sz w:val="24"/>
          <w:szCs w:val="24"/>
        </w:rPr>
        <w:t>2</w:t>
      </w:r>
      <w:r w:rsidRPr="004059CA">
        <w:rPr>
          <w:rFonts w:ascii="仿宋" w:eastAsia="仿宋" w:hAnsi="仿宋" w:hint="eastAsia"/>
          <w:sz w:val="24"/>
          <w:szCs w:val="24"/>
        </w:rPr>
        <w:t>月30日下午，实验中心党支部开展</w:t>
      </w:r>
      <w:r w:rsidRPr="004059CA">
        <w:rPr>
          <w:rFonts w:ascii="仿宋" w:eastAsia="仿宋" w:hAnsi="仿宋"/>
          <w:sz w:val="24"/>
          <w:szCs w:val="24"/>
        </w:rPr>
        <w:t xml:space="preserve"> “守初心、担使命、找差距、抓落实”党员谈心谈话交流活动。</w:t>
      </w:r>
    </w:p>
    <w:p w:rsidR="004059CA" w:rsidRPr="004059CA" w:rsidRDefault="004059CA" w:rsidP="004059CA">
      <w:pPr>
        <w:spacing w:line="360" w:lineRule="auto"/>
        <w:ind w:firstLineChars="200" w:firstLine="480"/>
        <w:rPr>
          <w:rFonts w:ascii="仿宋" w:eastAsia="仿宋" w:hAnsi="仿宋"/>
          <w:sz w:val="24"/>
          <w:szCs w:val="24"/>
        </w:rPr>
      </w:pPr>
      <w:r w:rsidRPr="004059CA">
        <w:rPr>
          <w:rFonts w:ascii="仿宋" w:eastAsia="仿宋" w:hAnsi="仿宋" w:hint="eastAsia"/>
          <w:sz w:val="24"/>
          <w:szCs w:val="24"/>
        </w:rPr>
        <w:t>本次谈心谈话以支部书记谈、支委委员谈、党员互谈等形式开展。听取党员的“入党初心”，征求党员对实验室发展、建设和管理工作的意见建议，深入了解党员的需求。支部党员也推心置腹地反映自己的感受，给党支部建设和工作提出意见，真正做到了谈者诚心、听者虚心、双方交心。通过这次谈话谈心活动，找准了问题症结，加强了思想交流，提高了共同认识，提高了党支部的凝聚力和向心力，为实验中心今后各项工作的开展打下良好的政治思想基础。</w:t>
      </w:r>
    </w:p>
    <w:p w:rsidR="00DC03AE" w:rsidRDefault="00DC03AE" w:rsidP="00DC03AE">
      <w:pPr>
        <w:widowControl/>
        <w:shd w:val="clear" w:color="auto" w:fill="FFFFFF"/>
        <w:spacing w:line="360" w:lineRule="auto"/>
        <w:jc w:val="center"/>
        <w:outlineLvl w:val="0"/>
        <w:rPr>
          <w:rFonts w:ascii="仿宋" w:eastAsia="仿宋" w:hAnsi="仿宋" w:cs="宋体"/>
          <w:b/>
          <w:bCs/>
          <w:color w:val="000000"/>
          <w:kern w:val="36"/>
          <w:sz w:val="28"/>
          <w:szCs w:val="28"/>
        </w:rPr>
      </w:pPr>
    </w:p>
    <w:p w:rsidR="00DC03AE" w:rsidRDefault="00DC03AE" w:rsidP="00DC03AE">
      <w:pPr>
        <w:widowControl/>
        <w:shd w:val="clear" w:color="auto" w:fill="FFFFFF"/>
        <w:spacing w:line="360" w:lineRule="auto"/>
        <w:jc w:val="center"/>
        <w:outlineLvl w:val="0"/>
        <w:rPr>
          <w:rFonts w:ascii="仿宋" w:eastAsia="仿宋" w:hAnsi="仿宋" w:cs="宋体"/>
          <w:b/>
          <w:bCs/>
          <w:color w:val="000000"/>
          <w:kern w:val="36"/>
          <w:sz w:val="28"/>
          <w:szCs w:val="28"/>
        </w:rPr>
      </w:pPr>
    </w:p>
    <w:p w:rsidR="00DC03AE" w:rsidRDefault="00DC03AE" w:rsidP="00DC03AE">
      <w:pPr>
        <w:widowControl/>
        <w:shd w:val="clear" w:color="auto" w:fill="FFFFFF"/>
        <w:spacing w:line="360" w:lineRule="auto"/>
        <w:jc w:val="center"/>
        <w:outlineLvl w:val="0"/>
        <w:rPr>
          <w:rFonts w:ascii="仿宋" w:eastAsia="仿宋" w:hAnsi="仿宋" w:cs="宋体"/>
          <w:b/>
          <w:bCs/>
          <w:color w:val="000000"/>
          <w:kern w:val="36"/>
          <w:sz w:val="28"/>
          <w:szCs w:val="28"/>
        </w:rPr>
      </w:pPr>
    </w:p>
    <w:p w:rsidR="00DC03AE" w:rsidRDefault="00DC03AE" w:rsidP="00DC03AE">
      <w:pPr>
        <w:widowControl/>
        <w:shd w:val="clear" w:color="auto" w:fill="FFFFFF"/>
        <w:spacing w:line="360" w:lineRule="auto"/>
        <w:jc w:val="center"/>
        <w:outlineLvl w:val="0"/>
        <w:rPr>
          <w:rFonts w:ascii="仿宋" w:eastAsia="仿宋" w:hAnsi="仿宋" w:cs="宋体"/>
          <w:b/>
          <w:bCs/>
          <w:color w:val="000000"/>
          <w:kern w:val="36"/>
          <w:sz w:val="28"/>
          <w:szCs w:val="28"/>
        </w:rPr>
      </w:pPr>
    </w:p>
    <w:p w:rsidR="00DC03AE" w:rsidRDefault="00DC03AE" w:rsidP="00DC03AE">
      <w:pPr>
        <w:widowControl/>
        <w:shd w:val="clear" w:color="auto" w:fill="FFFFFF"/>
        <w:spacing w:line="360" w:lineRule="auto"/>
        <w:jc w:val="center"/>
        <w:outlineLvl w:val="0"/>
        <w:rPr>
          <w:rFonts w:ascii="仿宋" w:eastAsia="仿宋" w:hAnsi="仿宋" w:cs="宋体"/>
          <w:b/>
          <w:bCs/>
          <w:color w:val="000000"/>
          <w:kern w:val="36"/>
          <w:sz w:val="28"/>
          <w:szCs w:val="28"/>
        </w:rPr>
      </w:pPr>
    </w:p>
    <w:p w:rsidR="00927513" w:rsidRPr="00BA062F" w:rsidRDefault="00927513" w:rsidP="00927513">
      <w:pPr>
        <w:adjustRightInd w:val="0"/>
        <w:spacing w:line="360" w:lineRule="auto"/>
        <w:rPr>
          <w:rFonts w:asciiTheme="majorEastAsia" w:eastAsiaTheme="majorEastAsia" w:hAnsiTheme="majorEastAsia" w:cs="Times New Roman"/>
          <w:b/>
          <w:bCs/>
          <w:spacing w:val="8"/>
          <w:sz w:val="28"/>
          <w:szCs w:val="28"/>
        </w:rPr>
      </w:pPr>
      <w:r w:rsidRPr="00BA062F">
        <w:rPr>
          <w:rFonts w:asciiTheme="majorEastAsia" w:eastAsiaTheme="majorEastAsia" w:hAnsiTheme="majorEastAsia" w:cs="Times New Roman" w:hint="eastAsia"/>
          <w:b/>
          <w:bCs/>
          <w:spacing w:val="8"/>
          <w:sz w:val="28"/>
          <w:szCs w:val="28"/>
        </w:rPr>
        <w:t>【</w:t>
      </w:r>
      <w:r w:rsidRPr="00CA7982">
        <w:rPr>
          <w:rFonts w:hint="eastAsia"/>
          <w:b/>
          <w:sz w:val="30"/>
          <w:szCs w:val="30"/>
        </w:rPr>
        <w:t>党员风采</w:t>
      </w:r>
      <w:r w:rsidRPr="00BA062F">
        <w:rPr>
          <w:rFonts w:asciiTheme="majorEastAsia" w:eastAsiaTheme="majorEastAsia" w:hAnsiTheme="majorEastAsia" w:cs="Times New Roman" w:hint="eastAsia"/>
          <w:b/>
          <w:bCs/>
          <w:spacing w:val="8"/>
          <w:sz w:val="28"/>
          <w:szCs w:val="28"/>
        </w:rPr>
        <w:t>】</w:t>
      </w:r>
    </w:p>
    <w:p w:rsidR="001C2798" w:rsidRPr="00437F74" w:rsidRDefault="001C2798" w:rsidP="001C2798">
      <w:pPr>
        <w:widowControl/>
        <w:shd w:val="clear" w:color="auto" w:fill="FFFFFF"/>
        <w:spacing w:line="600" w:lineRule="atLeast"/>
        <w:jc w:val="center"/>
        <w:rPr>
          <w:rFonts w:ascii="仿宋" w:eastAsia="仿宋" w:hAnsi="仿宋" w:cs="Arial"/>
          <w:b/>
          <w:color w:val="444444"/>
          <w:kern w:val="0"/>
          <w:sz w:val="28"/>
          <w:szCs w:val="28"/>
        </w:rPr>
      </w:pPr>
      <w:r w:rsidRPr="00437F74">
        <w:rPr>
          <w:rFonts w:ascii="仿宋" w:eastAsia="仿宋" w:hAnsi="仿宋" w:cs="Arial"/>
          <w:b/>
          <w:color w:val="444444"/>
          <w:kern w:val="0"/>
          <w:sz w:val="28"/>
          <w:szCs w:val="28"/>
        </w:rPr>
        <w:t xml:space="preserve">李俊红：系统辨识方向的攀岩者 </w:t>
      </w:r>
    </w:p>
    <w:p w:rsidR="001C2798" w:rsidRPr="00437F74" w:rsidRDefault="001C2798" w:rsidP="00437F74">
      <w:pPr>
        <w:widowControl/>
        <w:shd w:val="clear" w:color="auto" w:fill="FFFFFF"/>
        <w:spacing w:line="360" w:lineRule="auto"/>
        <w:ind w:firstLine="480"/>
        <w:rPr>
          <w:rFonts w:ascii="仿宋" w:eastAsia="仿宋" w:hAnsi="仿宋" w:cs="宋体"/>
          <w:color w:val="000000"/>
          <w:kern w:val="0"/>
          <w:sz w:val="24"/>
          <w:szCs w:val="24"/>
        </w:rPr>
      </w:pPr>
      <w:r w:rsidRPr="00437F74">
        <w:rPr>
          <w:rFonts w:ascii="仿宋" w:eastAsia="仿宋" w:hAnsi="仿宋" w:cs="宋体" w:hint="eastAsia"/>
          <w:color w:val="000000"/>
          <w:kern w:val="0"/>
          <w:sz w:val="24"/>
          <w:szCs w:val="24"/>
        </w:rPr>
        <w:t>在多年的研究生涯中，她虽没有三头六臂，但只要一走进实验室和课堂，她就是勇往直前的“攀岩者”。她从事系统建模与控制、系统辨识等方面的研究，不仅创新性提出一系列的参数辨识方法，还推动复杂情况下多模态、非线性系统的高精度建模的发展。她在科研路上硕果累累，共发表高水平论文40余篇，获得授权发明专利20余项。她叫李俊红，是电气工程学院教授、硕士生导师、博士，是江苏省“六大人才高峰”高层次人才、江苏高校“青蓝工程”中青年学术带头人，获得中国产学研合作创新成果奖一等奖，主持多项国家自然科学基金项目和省部级科研项目。</w:t>
      </w:r>
    </w:p>
    <w:p w:rsidR="001C2798" w:rsidRPr="00437F74" w:rsidRDefault="001C2798" w:rsidP="00437F74">
      <w:pPr>
        <w:widowControl/>
        <w:shd w:val="clear" w:color="auto" w:fill="FFFFFF"/>
        <w:spacing w:line="360" w:lineRule="auto"/>
        <w:ind w:firstLine="480"/>
        <w:rPr>
          <w:rFonts w:ascii="仿宋" w:eastAsia="仿宋" w:hAnsi="仿宋" w:cs="宋体"/>
          <w:color w:val="000000"/>
          <w:kern w:val="0"/>
          <w:sz w:val="24"/>
          <w:szCs w:val="24"/>
        </w:rPr>
      </w:pPr>
      <w:r w:rsidRPr="00437F74">
        <w:rPr>
          <w:rFonts w:ascii="仿宋" w:eastAsia="仿宋" w:hAnsi="仿宋" w:cs="宋体" w:hint="eastAsia"/>
          <w:color w:val="000000"/>
          <w:kern w:val="0"/>
          <w:sz w:val="24"/>
          <w:szCs w:val="24"/>
        </w:rPr>
        <w:t>“系统辨识是研究建立系统数学模型的理论和方法，大千世界一切事物都有其运动规律，要想深层次的研究这些事物的运动规律，就要将这些运动规律用数</w:t>
      </w:r>
      <w:r w:rsidRPr="00437F74">
        <w:rPr>
          <w:rFonts w:ascii="仿宋" w:eastAsia="仿宋" w:hAnsi="仿宋" w:cs="宋体" w:hint="eastAsia"/>
          <w:color w:val="000000"/>
          <w:kern w:val="0"/>
          <w:sz w:val="24"/>
          <w:szCs w:val="24"/>
        </w:rPr>
        <w:lastRenderedPageBreak/>
        <w:t>学模型来描述。”系统建模和系统辨识在各个学科都有广泛的应用。它解决的是模型的问题，并以此为基础，为解决工业过程中的现实问题服务。李俊红正在主持的关于建立高精度的电池模型和准确的估计电池状态的国家自然科学基金项目正是其中的一个缩写。</w:t>
      </w:r>
    </w:p>
    <w:p w:rsidR="001C2798" w:rsidRPr="00437F74" w:rsidRDefault="001C2798" w:rsidP="00437F74">
      <w:pPr>
        <w:widowControl/>
        <w:shd w:val="clear" w:color="auto" w:fill="FFFFFF"/>
        <w:spacing w:line="360" w:lineRule="auto"/>
        <w:ind w:firstLine="480"/>
        <w:rPr>
          <w:rFonts w:ascii="仿宋" w:eastAsia="仿宋" w:hAnsi="仿宋" w:cs="宋体"/>
          <w:color w:val="000000"/>
          <w:kern w:val="0"/>
          <w:sz w:val="24"/>
          <w:szCs w:val="24"/>
        </w:rPr>
      </w:pPr>
      <w:r w:rsidRPr="00437F74">
        <w:rPr>
          <w:rFonts w:ascii="仿宋" w:eastAsia="仿宋" w:hAnsi="仿宋" w:cs="宋体" w:hint="eastAsia"/>
          <w:color w:val="000000"/>
          <w:kern w:val="0"/>
          <w:sz w:val="24"/>
          <w:szCs w:val="24"/>
        </w:rPr>
        <w:t>“目前，锂离子动力电池及其管理技术尚未成熟，严重影响新能源汽车行业的健康发展，己经成为了制约电动汽车产业化和实用化的重要瓶颈。”动力电池高精度建模和</w:t>
      </w:r>
      <w:proofErr w:type="gramStart"/>
      <w:r w:rsidRPr="00437F74">
        <w:rPr>
          <w:rFonts w:ascii="仿宋" w:eastAsia="仿宋" w:hAnsi="仿宋" w:cs="宋体" w:hint="eastAsia"/>
          <w:color w:val="000000"/>
          <w:kern w:val="0"/>
          <w:sz w:val="24"/>
          <w:szCs w:val="24"/>
        </w:rPr>
        <w:t>荷电</w:t>
      </w:r>
      <w:proofErr w:type="gramEnd"/>
      <w:r w:rsidRPr="00437F74">
        <w:rPr>
          <w:rFonts w:ascii="仿宋" w:eastAsia="仿宋" w:hAnsi="仿宋" w:cs="宋体" w:hint="eastAsia"/>
          <w:color w:val="000000"/>
          <w:kern w:val="0"/>
          <w:sz w:val="24"/>
          <w:szCs w:val="24"/>
        </w:rPr>
        <w:t>状态（SOC）估计是电池管理系统（ BMS）中</w:t>
      </w:r>
      <w:proofErr w:type="gramStart"/>
      <w:r w:rsidRPr="00437F74">
        <w:rPr>
          <w:rFonts w:ascii="仿宋" w:eastAsia="仿宋" w:hAnsi="仿宋" w:cs="宋体" w:hint="eastAsia"/>
          <w:color w:val="000000"/>
          <w:kern w:val="0"/>
          <w:sz w:val="24"/>
          <w:szCs w:val="24"/>
        </w:rPr>
        <w:t>最</w:t>
      </w:r>
      <w:proofErr w:type="gramEnd"/>
      <w:r w:rsidRPr="00437F74">
        <w:rPr>
          <w:rFonts w:ascii="仿宋" w:eastAsia="仿宋" w:hAnsi="仿宋" w:cs="宋体" w:hint="eastAsia"/>
          <w:color w:val="000000"/>
          <w:kern w:val="0"/>
          <w:sz w:val="24"/>
          <w:szCs w:val="24"/>
        </w:rPr>
        <w:t>关键的部分。建立高精度的电池模型和准确的估计电池状态可以延长动力电池的使用寿命，并对整车控制性能的提升和</w:t>
      </w:r>
      <w:proofErr w:type="gramStart"/>
      <w:r w:rsidRPr="00437F74">
        <w:rPr>
          <w:rFonts w:ascii="仿宋" w:eastAsia="仿宋" w:hAnsi="仿宋" w:cs="宋体" w:hint="eastAsia"/>
          <w:color w:val="000000"/>
          <w:kern w:val="0"/>
          <w:sz w:val="24"/>
          <w:szCs w:val="24"/>
        </w:rPr>
        <w:t>续驶</w:t>
      </w:r>
      <w:proofErr w:type="gramEnd"/>
      <w:r w:rsidRPr="00437F74">
        <w:rPr>
          <w:rFonts w:ascii="仿宋" w:eastAsia="仿宋" w:hAnsi="仿宋" w:cs="宋体" w:hint="eastAsia"/>
          <w:color w:val="000000"/>
          <w:kern w:val="0"/>
          <w:sz w:val="24"/>
          <w:szCs w:val="24"/>
        </w:rPr>
        <w:t>里程的预测意义重大，对突破电动汽车产业化和实用化的瓶颈问题，具有极其重要的理论价值和现实意义。</w:t>
      </w:r>
    </w:p>
    <w:p w:rsidR="001C2798" w:rsidRPr="00437F74" w:rsidRDefault="001C2798" w:rsidP="00437F74">
      <w:pPr>
        <w:widowControl/>
        <w:shd w:val="clear" w:color="auto" w:fill="FFFFFF"/>
        <w:spacing w:line="360" w:lineRule="auto"/>
        <w:ind w:firstLine="480"/>
        <w:rPr>
          <w:rFonts w:ascii="仿宋" w:eastAsia="仿宋" w:hAnsi="仿宋" w:cs="宋体"/>
          <w:color w:val="000000"/>
          <w:kern w:val="0"/>
          <w:sz w:val="24"/>
          <w:szCs w:val="24"/>
        </w:rPr>
      </w:pPr>
      <w:r w:rsidRPr="00437F74">
        <w:rPr>
          <w:rFonts w:ascii="仿宋" w:eastAsia="仿宋" w:hAnsi="仿宋" w:cs="宋体" w:hint="eastAsia"/>
          <w:color w:val="000000"/>
          <w:kern w:val="0"/>
          <w:sz w:val="24"/>
          <w:szCs w:val="24"/>
        </w:rPr>
        <w:t>动力电池动态特性非常复杂，具有很强的非线性和时变性，且电池在充放电过程中，充放电电流、温度等随机因素对电池的影响很大，极大地增加了电池建模的难度。它的性能参数、容量、剩余电量、放电倍率、工作温度与效率、使用期限均影响到锂离子电池的动态特性。电池实际工作状态下，不同的环境因素会导致电池模型不精确。同时，电池实际工作过程中噪声复杂多变，很难获得它的统计特性，运行的多工况、多应用环境都给动力电池的建模及状态估计带来困难。</w:t>
      </w:r>
    </w:p>
    <w:p w:rsidR="001C2798" w:rsidRPr="00437F74" w:rsidRDefault="001C2798" w:rsidP="00437F74">
      <w:pPr>
        <w:widowControl/>
        <w:shd w:val="clear" w:color="auto" w:fill="FFFFFF"/>
        <w:spacing w:line="360" w:lineRule="auto"/>
        <w:ind w:firstLine="480"/>
        <w:rPr>
          <w:rFonts w:ascii="仿宋" w:eastAsia="仿宋" w:hAnsi="仿宋" w:cs="宋体"/>
          <w:color w:val="000000"/>
          <w:kern w:val="0"/>
          <w:sz w:val="24"/>
          <w:szCs w:val="24"/>
        </w:rPr>
      </w:pPr>
      <w:r w:rsidRPr="00437F74">
        <w:rPr>
          <w:rFonts w:ascii="仿宋" w:eastAsia="仿宋" w:hAnsi="仿宋" w:cs="宋体" w:hint="eastAsia"/>
          <w:color w:val="000000"/>
          <w:kern w:val="0"/>
          <w:sz w:val="24"/>
          <w:szCs w:val="24"/>
        </w:rPr>
        <w:t>为了攻克这一难题，在复杂情况下给动力电池建模，并提高其精确度，以及准确估计实时的荷电状态，李俊红将研究分为三个部分，分别从动力电池的建模、提高精确度以及荷电状态的估计出发。结合以往研究系统辨识的思路和方法，针对动力电池系统的非线性特性，李俊红创新性地融合其内部机理和外部输入输出数据，从内外结合的角度出发，利用它的结合特性去建造动力电池系统的模型，并获得它的参数辨识。基于电池系统是一个非常复杂系统，且其参数受到外部环境因素的影响，李俊红及其团队不断研究，结合领域内新的辨识方法，对</w:t>
      </w:r>
      <w:proofErr w:type="gramStart"/>
      <w:r w:rsidRPr="00437F74">
        <w:rPr>
          <w:rFonts w:ascii="仿宋" w:eastAsia="仿宋" w:hAnsi="仿宋" w:cs="宋体" w:hint="eastAsia"/>
          <w:color w:val="000000"/>
          <w:kern w:val="0"/>
          <w:sz w:val="24"/>
          <w:szCs w:val="24"/>
        </w:rPr>
        <w:t>系整体</w:t>
      </w:r>
      <w:proofErr w:type="gramEnd"/>
      <w:r w:rsidRPr="00437F74">
        <w:rPr>
          <w:rFonts w:ascii="仿宋" w:eastAsia="仿宋" w:hAnsi="仿宋" w:cs="宋体" w:hint="eastAsia"/>
          <w:color w:val="000000"/>
          <w:kern w:val="0"/>
          <w:sz w:val="24"/>
          <w:szCs w:val="24"/>
        </w:rPr>
        <w:t>进行优化，最终实现动力电池在多时间尺度上的高精度建模。</w:t>
      </w:r>
    </w:p>
    <w:p w:rsidR="001C2798" w:rsidRPr="00437F74" w:rsidRDefault="001C2798" w:rsidP="00437F74">
      <w:pPr>
        <w:widowControl/>
        <w:shd w:val="clear" w:color="auto" w:fill="FFFFFF"/>
        <w:spacing w:line="360" w:lineRule="auto"/>
        <w:ind w:firstLine="480"/>
        <w:rPr>
          <w:rFonts w:ascii="仿宋" w:eastAsia="仿宋" w:hAnsi="仿宋" w:cs="宋体"/>
          <w:color w:val="000000"/>
          <w:kern w:val="0"/>
          <w:sz w:val="24"/>
          <w:szCs w:val="24"/>
        </w:rPr>
      </w:pPr>
      <w:r w:rsidRPr="00437F74">
        <w:rPr>
          <w:rFonts w:ascii="仿宋" w:eastAsia="仿宋" w:hAnsi="仿宋" w:cs="宋体" w:hint="eastAsia"/>
          <w:color w:val="000000"/>
          <w:kern w:val="0"/>
          <w:sz w:val="24"/>
          <w:szCs w:val="24"/>
        </w:rPr>
        <w:t>学术研究上硕果累累，作为高校老师，李俊红在教学之路上也绝不含糊。“理论知识指导实践，二者相辅相成。一般来讲，理论先行，有了理论的指导，应用于实践方面，才能解决实际问题。另一方面，实践方面的一些经验也会促成新思路的形成。”李俊红说道。对于工科人才培养，她有着自己的深刻理解。“工科</w:t>
      </w:r>
      <w:r w:rsidRPr="00437F74">
        <w:rPr>
          <w:rFonts w:ascii="仿宋" w:eastAsia="仿宋" w:hAnsi="仿宋" w:cs="宋体" w:hint="eastAsia"/>
          <w:color w:val="000000"/>
          <w:kern w:val="0"/>
          <w:sz w:val="24"/>
          <w:szCs w:val="24"/>
        </w:rPr>
        <w:lastRenderedPageBreak/>
        <w:t>类学生学习理论最终还是要为解决实际问题服务的，我希望我的学生不仅要学会知识，最重要的还是学会如何运用好知识。”</w:t>
      </w:r>
    </w:p>
    <w:p w:rsidR="001C2798" w:rsidRPr="00437F74" w:rsidRDefault="001C2798" w:rsidP="00437F74">
      <w:pPr>
        <w:widowControl/>
        <w:shd w:val="clear" w:color="auto" w:fill="FFFFFF"/>
        <w:spacing w:line="360" w:lineRule="auto"/>
        <w:ind w:firstLine="480"/>
        <w:rPr>
          <w:rFonts w:ascii="仿宋" w:eastAsia="仿宋" w:hAnsi="仿宋" w:cs="宋体"/>
          <w:color w:val="000000"/>
          <w:kern w:val="0"/>
          <w:sz w:val="24"/>
          <w:szCs w:val="24"/>
        </w:rPr>
      </w:pPr>
      <w:r w:rsidRPr="00437F74">
        <w:rPr>
          <w:rFonts w:ascii="仿宋" w:eastAsia="仿宋" w:hAnsi="仿宋" w:cs="宋体" w:hint="eastAsia"/>
          <w:color w:val="000000"/>
          <w:kern w:val="0"/>
          <w:sz w:val="24"/>
          <w:szCs w:val="24"/>
        </w:rPr>
        <w:t>系统辨识方向的研究学无止境，像大数据技术，人工智能，深度学习等新的方向都在产生一些新的研究课题。如何把以前的研究方法和新的研究技术结合去解决问题，是值得思考和实践的问题。在社会服务方面，她积极推进工业过程控制、先进制造领域的公共服务、关键技术研究和产学研结合，结合自己专业解决企业的多项技术需求。在作为企业博士后工作期间，李俊红开发了一种多功能热泵热水机。此产品满足国家大力推广的清洁高效新能源需求，获得了南通市博士后创新大赛二等奖以及南通市科技进步二等奖。对于高校服务地方，带动地方经济发展，李俊红坦言，“在社会服务这一方面，我做得还不够，还有很多有待发展的空间。我期望我的基础理论研究能够解决一些实际问题。”</w:t>
      </w:r>
    </w:p>
    <w:p w:rsidR="001C2798" w:rsidRPr="00437F74" w:rsidRDefault="001C2798" w:rsidP="00437F74">
      <w:pPr>
        <w:widowControl/>
        <w:shd w:val="clear" w:color="auto" w:fill="FFFFFF"/>
        <w:spacing w:line="360" w:lineRule="auto"/>
        <w:ind w:firstLine="480"/>
        <w:rPr>
          <w:rFonts w:ascii="仿宋" w:eastAsia="仿宋" w:hAnsi="仿宋" w:cs="宋体"/>
          <w:color w:val="000000"/>
          <w:kern w:val="0"/>
          <w:sz w:val="24"/>
          <w:szCs w:val="24"/>
        </w:rPr>
      </w:pPr>
      <w:r w:rsidRPr="00437F74">
        <w:rPr>
          <w:rFonts w:ascii="仿宋" w:eastAsia="仿宋" w:hAnsi="仿宋" w:cs="宋体" w:hint="eastAsia"/>
          <w:color w:val="000000"/>
          <w:kern w:val="0"/>
          <w:sz w:val="24"/>
          <w:szCs w:val="24"/>
        </w:rPr>
        <w:t>“科研是一个慢慢积累的过程，不可急于求成。持之以恒，随着研究的深入，必然会得到想要的结果。”李俊红说。</w:t>
      </w:r>
    </w:p>
    <w:p w:rsidR="001C2798" w:rsidRPr="00437F74" w:rsidRDefault="009A71C9" w:rsidP="009A71C9">
      <w:pPr>
        <w:widowControl/>
        <w:shd w:val="clear" w:color="auto" w:fill="FFFFFF"/>
        <w:spacing w:line="360" w:lineRule="auto"/>
        <w:rPr>
          <w:rFonts w:ascii="仿宋" w:eastAsia="仿宋" w:hAnsi="仿宋" w:cs="宋体"/>
          <w:color w:val="000000"/>
          <w:kern w:val="0"/>
          <w:sz w:val="24"/>
          <w:szCs w:val="24"/>
        </w:rPr>
      </w:pPr>
      <w:r>
        <w:rPr>
          <w:noProof/>
        </w:rPr>
        <w:drawing>
          <wp:inline distT="0" distB="0" distL="0" distR="0" wp14:anchorId="2144FEDF" wp14:editId="4BF12838">
            <wp:extent cx="5274310" cy="3897129"/>
            <wp:effectExtent l="0" t="0" r="254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3897129"/>
                    </a:xfrm>
                    <a:prstGeom prst="rect">
                      <a:avLst/>
                    </a:prstGeom>
                  </pic:spPr>
                </pic:pic>
              </a:graphicData>
            </a:graphic>
          </wp:inline>
        </w:drawing>
      </w:r>
    </w:p>
    <w:sectPr w:rsidR="001C2798" w:rsidRPr="00437F7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2A85" w:rsidRDefault="00952A85" w:rsidP="007A40EF">
      <w:r>
        <w:separator/>
      </w:r>
    </w:p>
  </w:endnote>
  <w:endnote w:type="continuationSeparator" w:id="0">
    <w:p w:rsidR="00952A85" w:rsidRDefault="00952A85" w:rsidP="007A40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楷体_GB2312">
    <w:altName w:val="楷体"/>
    <w:panose1 w:val="00000000000000000000"/>
    <w:charset w:val="86"/>
    <w:family w:val="modern"/>
    <w:notTrueType/>
    <w:pitch w:val="default"/>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Microsoft Yahei">
    <w:altName w:val="Times New Roman"/>
    <w:panose1 w:val="00000000000000000000"/>
    <w:charset w:val="00"/>
    <w:family w:val="roman"/>
    <w:notTrueType/>
    <w:pitch w:val="default"/>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2A85" w:rsidRDefault="00952A85" w:rsidP="007A40EF">
      <w:r>
        <w:separator/>
      </w:r>
    </w:p>
  </w:footnote>
  <w:footnote w:type="continuationSeparator" w:id="0">
    <w:p w:rsidR="00952A85" w:rsidRDefault="00952A85" w:rsidP="007A40E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062F"/>
    <w:rsid w:val="000C710B"/>
    <w:rsid w:val="00133580"/>
    <w:rsid w:val="00151B63"/>
    <w:rsid w:val="0015294D"/>
    <w:rsid w:val="001B0D94"/>
    <w:rsid w:val="001B631B"/>
    <w:rsid w:val="001C2798"/>
    <w:rsid w:val="001E7576"/>
    <w:rsid w:val="00254D93"/>
    <w:rsid w:val="00274F79"/>
    <w:rsid w:val="002A30CC"/>
    <w:rsid w:val="00302FFC"/>
    <w:rsid w:val="003F5AB6"/>
    <w:rsid w:val="004059CA"/>
    <w:rsid w:val="00423B89"/>
    <w:rsid w:val="00437F74"/>
    <w:rsid w:val="00456C18"/>
    <w:rsid w:val="00574CC9"/>
    <w:rsid w:val="00583FD4"/>
    <w:rsid w:val="005A3382"/>
    <w:rsid w:val="005D0838"/>
    <w:rsid w:val="005E6F5B"/>
    <w:rsid w:val="00655309"/>
    <w:rsid w:val="00666F4E"/>
    <w:rsid w:val="006826DE"/>
    <w:rsid w:val="00744E40"/>
    <w:rsid w:val="00790D55"/>
    <w:rsid w:val="007A40EF"/>
    <w:rsid w:val="00837A5D"/>
    <w:rsid w:val="0088022B"/>
    <w:rsid w:val="008A4221"/>
    <w:rsid w:val="009164D3"/>
    <w:rsid w:val="00927513"/>
    <w:rsid w:val="009425E6"/>
    <w:rsid w:val="00952A85"/>
    <w:rsid w:val="00982365"/>
    <w:rsid w:val="009A71C9"/>
    <w:rsid w:val="009F19AF"/>
    <w:rsid w:val="00A06C91"/>
    <w:rsid w:val="00A231B8"/>
    <w:rsid w:val="00A239AC"/>
    <w:rsid w:val="00A8285E"/>
    <w:rsid w:val="00B119F3"/>
    <w:rsid w:val="00B33F34"/>
    <w:rsid w:val="00B607E2"/>
    <w:rsid w:val="00BA062F"/>
    <w:rsid w:val="00C52F81"/>
    <w:rsid w:val="00D12218"/>
    <w:rsid w:val="00D469F4"/>
    <w:rsid w:val="00D67F8E"/>
    <w:rsid w:val="00DC03AE"/>
    <w:rsid w:val="00E7119D"/>
    <w:rsid w:val="00F61BC5"/>
    <w:rsid w:val="00FB3E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9164D3"/>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A40E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A40EF"/>
    <w:rPr>
      <w:sz w:val="18"/>
      <w:szCs w:val="18"/>
    </w:rPr>
  </w:style>
  <w:style w:type="paragraph" w:styleId="a4">
    <w:name w:val="footer"/>
    <w:basedOn w:val="a"/>
    <w:link w:val="Char0"/>
    <w:uiPriority w:val="99"/>
    <w:unhideWhenUsed/>
    <w:rsid w:val="007A40EF"/>
    <w:pPr>
      <w:tabs>
        <w:tab w:val="center" w:pos="4153"/>
        <w:tab w:val="right" w:pos="8306"/>
      </w:tabs>
      <w:snapToGrid w:val="0"/>
      <w:jc w:val="left"/>
    </w:pPr>
    <w:rPr>
      <w:sz w:val="18"/>
      <w:szCs w:val="18"/>
    </w:rPr>
  </w:style>
  <w:style w:type="character" w:customStyle="1" w:styleId="Char0">
    <w:name w:val="页脚 Char"/>
    <w:basedOn w:val="a0"/>
    <w:link w:val="a4"/>
    <w:uiPriority w:val="99"/>
    <w:rsid w:val="007A40EF"/>
    <w:rPr>
      <w:sz w:val="18"/>
      <w:szCs w:val="18"/>
    </w:rPr>
  </w:style>
  <w:style w:type="paragraph" w:styleId="a5">
    <w:name w:val="Normal (Web)"/>
    <w:basedOn w:val="a"/>
    <w:unhideWhenUsed/>
    <w:rsid w:val="007A40EF"/>
    <w:pPr>
      <w:widowControl/>
      <w:spacing w:before="100" w:beforeAutospacing="1" w:after="100" w:afterAutospacing="1"/>
      <w:jc w:val="left"/>
    </w:pPr>
    <w:rPr>
      <w:rFonts w:ascii="宋体" w:eastAsia="宋体" w:hAnsi="宋体" w:cs="宋体"/>
      <w:kern w:val="0"/>
      <w:sz w:val="24"/>
      <w:szCs w:val="24"/>
    </w:rPr>
  </w:style>
  <w:style w:type="character" w:customStyle="1" w:styleId="wpvisitcount1">
    <w:name w:val="wp_visitcount1"/>
    <w:basedOn w:val="a0"/>
    <w:rsid w:val="001C2798"/>
    <w:rPr>
      <w:vanish/>
      <w:webHidden w:val="0"/>
      <w:specVanish w:val="0"/>
    </w:rPr>
  </w:style>
  <w:style w:type="character" w:customStyle="1" w:styleId="1Char">
    <w:name w:val="标题 1 Char"/>
    <w:basedOn w:val="a0"/>
    <w:link w:val="1"/>
    <w:uiPriority w:val="9"/>
    <w:rsid w:val="009164D3"/>
    <w:rPr>
      <w:rFonts w:ascii="宋体" w:eastAsia="宋体" w:hAnsi="宋体" w:cs="宋体"/>
      <w:b/>
      <w:bCs/>
      <w:kern w:val="36"/>
      <w:sz w:val="48"/>
      <w:szCs w:val="48"/>
    </w:rPr>
  </w:style>
  <w:style w:type="paragraph" w:customStyle="1" w:styleId="sou1">
    <w:name w:val="sou1"/>
    <w:basedOn w:val="a"/>
    <w:rsid w:val="009164D3"/>
    <w:pPr>
      <w:widowControl/>
      <w:spacing w:before="100" w:beforeAutospacing="1" w:after="100" w:afterAutospacing="1"/>
      <w:jc w:val="left"/>
    </w:pPr>
    <w:rPr>
      <w:rFonts w:ascii="宋体" w:eastAsia="宋体" w:hAnsi="宋体" w:cs="宋体"/>
      <w:kern w:val="0"/>
      <w:sz w:val="24"/>
      <w:szCs w:val="24"/>
    </w:rPr>
  </w:style>
  <w:style w:type="paragraph" w:customStyle="1" w:styleId="sou">
    <w:name w:val="sou"/>
    <w:basedOn w:val="a"/>
    <w:rsid w:val="009164D3"/>
    <w:pPr>
      <w:widowControl/>
      <w:spacing w:before="100" w:beforeAutospacing="1" w:after="100" w:afterAutospacing="1"/>
      <w:jc w:val="left"/>
    </w:pPr>
    <w:rPr>
      <w:rFonts w:ascii="宋体" w:eastAsia="宋体" w:hAnsi="宋体" w:cs="宋体"/>
      <w:kern w:val="0"/>
      <w:sz w:val="24"/>
      <w:szCs w:val="24"/>
    </w:rPr>
  </w:style>
  <w:style w:type="character" w:styleId="a6">
    <w:name w:val="Hyperlink"/>
    <w:basedOn w:val="a0"/>
    <w:uiPriority w:val="99"/>
    <w:semiHidden/>
    <w:unhideWhenUsed/>
    <w:rsid w:val="009164D3"/>
    <w:rPr>
      <w:color w:val="0000FF"/>
      <w:u w:val="single"/>
    </w:rPr>
  </w:style>
  <w:style w:type="character" w:styleId="a7">
    <w:name w:val="Strong"/>
    <w:basedOn w:val="a0"/>
    <w:uiPriority w:val="22"/>
    <w:qFormat/>
    <w:rsid w:val="009164D3"/>
    <w:rPr>
      <w:b/>
      <w:bCs/>
    </w:rPr>
  </w:style>
  <w:style w:type="paragraph" w:styleId="a8">
    <w:name w:val="Balloon Text"/>
    <w:basedOn w:val="a"/>
    <w:link w:val="Char1"/>
    <w:uiPriority w:val="99"/>
    <w:semiHidden/>
    <w:unhideWhenUsed/>
    <w:rsid w:val="009A71C9"/>
    <w:rPr>
      <w:sz w:val="18"/>
      <w:szCs w:val="18"/>
    </w:rPr>
  </w:style>
  <w:style w:type="character" w:customStyle="1" w:styleId="Char1">
    <w:name w:val="批注框文本 Char"/>
    <w:basedOn w:val="a0"/>
    <w:link w:val="a8"/>
    <w:uiPriority w:val="99"/>
    <w:semiHidden/>
    <w:rsid w:val="009A71C9"/>
    <w:rPr>
      <w:sz w:val="18"/>
      <w:szCs w:val="18"/>
    </w:rPr>
  </w:style>
  <w:style w:type="paragraph" w:customStyle="1" w:styleId="vsbcontentstart">
    <w:name w:val="vsbcontent_start"/>
    <w:basedOn w:val="a"/>
    <w:rsid w:val="0015294D"/>
    <w:pPr>
      <w:widowControl/>
      <w:spacing w:before="100" w:beforeAutospacing="1" w:after="100" w:afterAutospacing="1"/>
      <w:jc w:val="left"/>
    </w:pPr>
    <w:rPr>
      <w:rFonts w:ascii="宋体" w:eastAsia="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9164D3"/>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A40E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A40EF"/>
    <w:rPr>
      <w:sz w:val="18"/>
      <w:szCs w:val="18"/>
    </w:rPr>
  </w:style>
  <w:style w:type="paragraph" w:styleId="a4">
    <w:name w:val="footer"/>
    <w:basedOn w:val="a"/>
    <w:link w:val="Char0"/>
    <w:uiPriority w:val="99"/>
    <w:unhideWhenUsed/>
    <w:rsid w:val="007A40EF"/>
    <w:pPr>
      <w:tabs>
        <w:tab w:val="center" w:pos="4153"/>
        <w:tab w:val="right" w:pos="8306"/>
      </w:tabs>
      <w:snapToGrid w:val="0"/>
      <w:jc w:val="left"/>
    </w:pPr>
    <w:rPr>
      <w:sz w:val="18"/>
      <w:szCs w:val="18"/>
    </w:rPr>
  </w:style>
  <w:style w:type="character" w:customStyle="1" w:styleId="Char0">
    <w:name w:val="页脚 Char"/>
    <w:basedOn w:val="a0"/>
    <w:link w:val="a4"/>
    <w:uiPriority w:val="99"/>
    <w:rsid w:val="007A40EF"/>
    <w:rPr>
      <w:sz w:val="18"/>
      <w:szCs w:val="18"/>
    </w:rPr>
  </w:style>
  <w:style w:type="paragraph" w:styleId="a5">
    <w:name w:val="Normal (Web)"/>
    <w:basedOn w:val="a"/>
    <w:unhideWhenUsed/>
    <w:rsid w:val="007A40EF"/>
    <w:pPr>
      <w:widowControl/>
      <w:spacing w:before="100" w:beforeAutospacing="1" w:after="100" w:afterAutospacing="1"/>
      <w:jc w:val="left"/>
    </w:pPr>
    <w:rPr>
      <w:rFonts w:ascii="宋体" w:eastAsia="宋体" w:hAnsi="宋体" w:cs="宋体"/>
      <w:kern w:val="0"/>
      <w:sz w:val="24"/>
      <w:szCs w:val="24"/>
    </w:rPr>
  </w:style>
  <w:style w:type="character" w:customStyle="1" w:styleId="wpvisitcount1">
    <w:name w:val="wp_visitcount1"/>
    <w:basedOn w:val="a0"/>
    <w:rsid w:val="001C2798"/>
    <w:rPr>
      <w:vanish/>
      <w:webHidden w:val="0"/>
      <w:specVanish w:val="0"/>
    </w:rPr>
  </w:style>
  <w:style w:type="character" w:customStyle="1" w:styleId="1Char">
    <w:name w:val="标题 1 Char"/>
    <w:basedOn w:val="a0"/>
    <w:link w:val="1"/>
    <w:uiPriority w:val="9"/>
    <w:rsid w:val="009164D3"/>
    <w:rPr>
      <w:rFonts w:ascii="宋体" w:eastAsia="宋体" w:hAnsi="宋体" w:cs="宋体"/>
      <w:b/>
      <w:bCs/>
      <w:kern w:val="36"/>
      <w:sz w:val="48"/>
      <w:szCs w:val="48"/>
    </w:rPr>
  </w:style>
  <w:style w:type="paragraph" w:customStyle="1" w:styleId="sou1">
    <w:name w:val="sou1"/>
    <w:basedOn w:val="a"/>
    <w:rsid w:val="009164D3"/>
    <w:pPr>
      <w:widowControl/>
      <w:spacing w:before="100" w:beforeAutospacing="1" w:after="100" w:afterAutospacing="1"/>
      <w:jc w:val="left"/>
    </w:pPr>
    <w:rPr>
      <w:rFonts w:ascii="宋体" w:eastAsia="宋体" w:hAnsi="宋体" w:cs="宋体"/>
      <w:kern w:val="0"/>
      <w:sz w:val="24"/>
      <w:szCs w:val="24"/>
    </w:rPr>
  </w:style>
  <w:style w:type="paragraph" w:customStyle="1" w:styleId="sou">
    <w:name w:val="sou"/>
    <w:basedOn w:val="a"/>
    <w:rsid w:val="009164D3"/>
    <w:pPr>
      <w:widowControl/>
      <w:spacing w:before="100" w:beforeAutospacing="1" w:after="100" w:afterAutospacing="1"/>
      <w:jc w:val="left"/>
    </w:pPr>
    <w:rPr>
      <w:rFonts w:ascii="宋体" w:eastAsia="宋体" w:hAnsi="宋体" w:cs="宋体"/>
      <w:kern w:val="0"/>
      <w:sz w:val="24"/>
      <w:szCs w:val="24"/>
    </w:rPr>
  </w:style>
  <w:style w:type="character" w:styleId="a6">
    <w:name w:val="Hyperlink"/>
    <w:basedOn w:val="a0"/>
    <w:uiPriority w:val="99"/>
    <w:semiHidden/>
    <w:unhideWhenUsed/>
    <w:rsid w:val="009164D3"/>
    <w:rPr>
      <w:color w:val="0000FF"/>
      <w:u w:val="single"/>
    </w:rPr>
  </w:style>
  <w:style w:type="character" w:styleId="a7">
    <w:name w:val="Strong"/>
    <w:basedOn w:val="a0"/>
    <w:uiPriority w:val="22"/>
    <w:qFormat/>
    <w:rsid w:val="009164D3"/>
    <w:rPr>
      <w:b/>
      <w:bCs/>
    </w:rPr>
  </w:style>
  <w:style w:type="paragraph" w:styleId="a8">
    <w:name w:val="Balloon Text"/>
    <w:basedOn w:val="a"/>
    <w:link w:val="Char1"/>
    <w:uiPriority w:val="99"/>
    <w:semiHidden/>
    <w:unhideWhenUsed/>
    <w:rsid w:val="009A71C9"/>
    <w:rPr>
      <w:sz w:val="18"/>
      <w:szCs w:val="18"/>
    </w:rPr>
  </w:style>
  <w:style w:type="character" w:customStyle="1" w:styleId="Char1">
    <w:name w:val="批注框文本 Char"/>
    <w:basedOn w:val="a0"/>
    <w:link w:val="a8"/>
    <w:uiPriority w:val="99"/>
    <w:semiHidden/>
    <w:rsid w:val="009A71C9"/>
    <w:rPr>
      <w:sz w:val="18"/>
      <w:szCs w:val="18"/>
    </w:rPr>
  </w:style>
  <w:style w:type="paragraph" w:customStyle="1" w:styleId="vsbcontentstart">
    <w:name w:val="vsbcontent_start"/>
    <w:basedOn w:val="a"/>
    <w:rsid w:val="0015294D"/>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687721">
      <w:bodyDiv w:val="1"/>
      <w:marLeft w:val="0"/>
      <w:marRight w:val="0"/>
      <w:marTop w:val="0"/>
      <w:marBottom w:val="0"/>
      <w:divBdr>
        <w:top w:val="none" w:sz="0" w:space="0" w:color="auto"/>
        <w:left w:val="none" w:sz="0" w:space="0" w:color="auto"/>
        <w:bottom w:val="none" w:sz="0" w:space="0" w:color="auto"/>
        <w:right w:val="none" w:sz="0" w:space="0" w:color="auto"/>
      </w:divBdr>
    </w:div>
    <w:div w:id="487092089">
      <w:bodyDiv w:val="1"/>
      <w:marLeft w:val="0"/>
      <w:marRight w:val="0"/>
      <w:marTop w:val="0"/>
      <w:marBottom w:val="0"/>
      <w:divBdr>
        <w:top w:val="none" w:sz="0" w:space="0" w:color="auto"/>
        <w:left w:val="none" w:sz="0" w:space="0" w:color="auto"/>
        <w:bottom w:val="none" w:sz="0" w:space="0" w:color="auto"/>
        <w:right w:val="none" w:sz="0" w:space="0" w:color="auto"/>
      </w:divBdr>
      <w:divsChild>
        <w:div w:id="445663672">
          <w:marLeft w:val="0"/>
          <w:marRight w:val="0"/>
          <w:marTop w:val="0"/>
          <w:marBottom w:val="0"/>
          <w:divBdr>
            <w:top w:val="none" w:sz="0" w:space="0" w:color="auto"/>
            <w:left w:val="none" w:sz="0" w:space="0" w:color="auto"/>
            <w:bottom w:val="none" w:sz="0" w:space="0" w:color="auto"/>
            <w:right w:val="none" w:sz="0" w:space="0" w:color="auto"/>
          </w:divBdr>
          <w:divsChild>
            <w:div w:id="322314923">
              <w:marLeft w:val="150"/>
              <w:marRight w:val="150"/>
              <w:marTop w:val="0"/>
              <w:marBottom w:val="0"/>
              <w:divBdr>
                <w:top w:val="none" w:sz="0" w:space="0" w:color="auto"/>
                <w:left w:val="none" w:sz="0" w:space="0" w:color="auto"/>
                <w:bottom w:val="none" w:sz="0" w:space="0" w:color="auto"/>
                <w:right w:val="none" w:sz="0" w:space="0" w:color="auto"/>
              </w:divBdr>
            </w:div>
          </w:divsChild>
        </w:div>
        <w:div w:id="1475756401">
          <w:marLeft w:val="0"/>
          <w:marRight w:val="0"/>
          <w:marTop w:val="0"/>
          <w:marBottom w:val="0"/>
          <w:divBdr>
            <w:top w:val="none" w:sz="0" w:space="0" w:color="auto"/>
            <w:left w:val="none" w:sz="0" w:space="0" w:color="auto"/>
            <w:bottom w:val="none" w:sz="0" w:space="0" w:color="auto"/>
            <w:right w:val="none" w:sz="0" w:space="0" w:color="auto"/>
          </w:divBdr>
          <w:divsChild>
            <w:div w:id="1318611737">
              <w:marLeft w:val="0"/>
              <w:marRight w:val="0"/>
              <w:marTop w:val="0"/>
              <w:marBottom w:val="1200"/>
              <w:divBdr>
                <w:top w:val="none" w:sz="0" w:space="0" w:color="auto"/>
                <w:left w:val="none" w:sz="0" w:space="0" w:color="auto"/>
                <w:bottom w:val="none" w:sz="0" w:space="0" w:color="auto"/>
                <w:right w:val="none" w:sz="0" w:space="0" w:color="auto"/>
              </w:divBdr>
              <w:divsChild>
                <w:div w:id="112650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975611">
      <w:bodyDiv w:val="1"/>
      <w:marLeft w:val="0"/>
      <w:marRight w:val="0"/>
      <w:marTop w:val="0"/>
      <w:marBottom w:val="0"/>
      <w:divBdr>
        <w:top w:val="none" w:sz="0" w:space="0" w:color="auto"/>
        <w:left w:val="none" w:sz="0" w:space="0" w:color="auto"/>
        <w:bottom w:val="none" w:sz="0" w:space="0" w:color="auto"/>
        <w:right w:val="none" w:sz="0" w:space="0" w:color="auto"/>
      </w:divBdr>
      <w:divsChild>
        <w:div w:id="1630163500">
          <w:marLeft w:val="0"/>
          <w:marRight w:val="0"/>
          <w:marTop w:val="0"/>
          <w:marBottom w:val="0"/>
          <w:divBdr>
            <w:top w:val="none" w:sz="0" w:space="0" w:color="auto"/>
            <w:left w:val="none" w:sz="0" w:space="0" w:color="auto"/>
            <w:bottom w:val="none" w:sz="0" w:space="0" w:color="auto"/>
            <w:right w:val="none" w:sz="0" w:space="0" w:color="auto"/>
          </w:divBdr>
          <w:divsChild>
            <w:div w:id="1270117730">
              <w:marLeft w:val="150"/>
              <w:marRight w:val="150"/>
              <w:marTop w:val="0"/>
              <w:marBottom w:val="0"/>
              <w:divBdr>
                <w:top w:val="none" w:sz="0" w:space="0" w:color="auto"/>
                <w:left w:val="none" w:sz="0" w:space="0" w:color="auto"/>
                <w:bottom w:val="none" w:sz="0" w:space="0" w:color="auto"/>
                <w:right w:val="none" w:sz="0" w:space="0" w:color="auto"/>
              </w:divBdr>
            </w:div>
          </w:divsChild>
        </w:div>
        <w:div w:id="1268927324">
          <w:marLeft w:val="0"/>
          <w:marRight w:val="0"/>
          <w:marTop w:val="0"/>
          <w:marBottom w:val="0"/>
          <w:divBdr>
            <w:top w:val="none" w:sz="0" w:space="0" w:color="auto"/>
            <w:left w:val="none" w:sz="0" w:space="0" w:color="auto"/>
            <w:bottom w:val="none" w:sz="0" w:space="0" w:color="auto"/>
            <w:right w:val="none" w:sz="0" w:space="0" w:color="auto"/>
          </w:divBdr>
          <w:divsChild>
            <w:div w:id="1593247156">
              <w:marLeft w:val="0"/>
              <w:marRight w:val="0"/>
              <w:marTop w:val="0"/>
              <w:marBottom w:val="1200"/>
              <w:divBdr>
                <w:top w:val="none" w:sz="0" w:space="0" w:color="auto"/>
                <w:left w:val="none" w:sz="0" w:space="0" w:color="auto"/>
                <w:bottom w:val="none" w:sz="0" w:space="0" w:color="auto"/>
                <w:right w:val="none" w:sz="0" w:space="0" w:color="auto"/>
              </w:divBdr>
              <w:divsChild>
                <w:div w:id="198392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366181">
      <w:bodyDiv w:val="1"/>
      <w:marLeft w:val="0"/>
      <w:marRight w:val="0"/>
      <w:marTop w:val="0"/>
      <w:marBottom w:val="0"/>
      <w:divBdr>
        <w:top w:val="none" w:sz="0" w:space="0" w:color="auto"/>
        <w:left w:val="none" w:sz="0" w:space="0" w:color="auto"/>
        <w:bottom w:val="none" w:sz="0" w:space="0" w:color="auto"/>
        <w:right w:val="none" w:sz="0" w:space="0" w:color="auto"/>
      </w:divBdr>
      <w:divsChild>
        <w:div w:id="788205694">
          <w:marLeft w:val="0"/>
          <w:marRight w:val="0"/>
          <w:marTop w:val="375"/>
          <w:marBottom w:val="0"/>
          <w:divBdr>
            <w:top w:val="none" w:sz="0" w:space="0" w:color="auto"/>
            <w:left w:val="none" w:sz="0" w:space="0" w:color="auto"/>
            <w:bottom w:val="none" w:sz="0" w:space="0" w:color="auto"/>
            <w:right w:val="none" w:sz="0" w:space="0" w:color="auto"/>
          </w:divBdr>
        </w:div>
        <w:div w:id="1063868027">
          <w:marLeft w:val="0"/>
          <w:marRight w:val="0"/>
          <w:marTop w:val="690"/>
          <w:marBottom w:val="0"/>
          <w:divBdr>
            <w:top w:val="none" w:sz="0" w:space="0" w:color="auto"/>
            <w:left w:val="none" w:sz="0" w:space="0" w:color="auto"/>
            <w:bottom w:val="single" w:sz="6" w:space="11" w:color="DDDDDD"/>
            <w:right w:val="none" w:sz="0" w:space="0" w:color="auto"/>
          </w:divBdr>
        </w:div>
        <w:div w:id="1433403520">
          <w:marLeft w:val="0"/>
          <w:marRight w:val="0"/>
          <w:marTop w:val="0"/>
          <w:marBottom w:val="0"/>
          <w:divBdr>
            <w:top w:val="none" w:sz="0" w:space="0" w:color="auto"/>
            <w:left w:val="none" w:sz="0" w:space="0" w:color="auto"/>
            <w:bottom w:val="none" w:sz="0" w:space="0" w:color="auto"/>
            <w:right w:val="none" w:sz="0" w:space="0" w:color="auto"/>
          </w:divBdr>
          <w:divsChild>
            <w:div w:id="1546598629">
              <w:marLeft w:val="0"/>
              <w:marRight w:val="0"/>
              <w:marTop w:val="0"/>
              <w:marBottom w:val="240"/>
              <w:divBdr>
                <w:top w:val="none" w:sz="0" w:space="0" w:color="auto"/>
                <w:left w:val="none" w:sz="0" w:space="0" w:color="auto"/>
                <w:bottom w:val="none" w:sz="0" w:space="0" w:color="auto"/>
                <w:right w:val="none" w:sz="0" w:space="0" w:color="auto"/>
              </w:divBdr>
            </w:div>
            <w:div w:id="1246645626">
              <w:marLeft w:val="0"/>
              <w:marRight w:val="0"/>
              <w:marTop w:val="0"/>
              <w:marBottom w:val="240"/>
              <w:divBdr>
                <w:top w:val="none" w:sz="0" w:space="0" w:color="auto"/>
                <w:left w:val="none" w:sz="0" w:space="0" w:color="auto"/>
                <w:bottom w:val="none" w:sz="0" w:space="0" w:color="auto"/>
                <w:right w:val="none" w:sz="0" w:space="0" w:color="auto"/>
              </w:divBdr>
            </w:div>
            <w:div w:id="15814805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54277441">
      <w:bodyDiv w:val="1"/>
      <w:marLeft w:val="0"/>
      <w:marRight w:val="0"/>
      <w:marTop w:val="0"/>
      <w:marBottom w:val="0"/>
      <w:divBdr>
        <w:top w:val="none" w:sz="0" w:space="0" w:color="auto"/>
        <w:left w:val="none" w:sz="0" w:space="0" w:color="auto"/>
        <w:bottom w:val="none" w:sz="0" w:space="0" w:color="auto"/>
        <w:right w:val="none" w:sz="0" w:space="0" w:color="auto"/>
      </w:divBdr>
    </w:div>
    <w:div w:id="805852929">
      <w:bodyDiv w:val="1"/>
      <w:marLeft w:val="0"/>
      <w:marRight w:val="0"/>
      <w:marTop w:val="0"/>
      <w:marBottom w:val="0"/>
      <w:divBdr>
        <w:top w:val="none" w:sz="0" w:space="0" w:color="auto"/>
        <w:left w:val="none" w:sz="0" w:space="0" w:color="auto"/>
        <w:bottom w:val="none" w:sz="0" w:space="0" w:color="auto"/>
        <w:right w:val="none" w:sz="0" w:space="0" w:color="auto"/>
      </w:divBdr>
      <w:divsChild>
        <w:div w:id="1195777664">
          <w:marLeft w:val="0"/>
          <w:marRight w:val="0"/>
          <w:marTop w:val="150"/>
          <w:marBottom w:val="150"/>
          <w:divBdr>
            <w:top w:val="none" w:sz="0" w:space="0" w:color="auto"/>
            <w:left w:val="none" w:sz="0" w:space="0" w:color="auto"/>
            <w:bottom w:val="none" w:sz="0" w:space="0" w:color="auto"/>
            <w:right w:val="none" w:sz="0" w:space="0" w:color="auto"/>
          </w:divBdr>
        </w:div>
      </w:divsChild>
    </w:div>
    <w:div w:id="866060338">
      <w:bodyDiv w:val="1"/>
      <w:marLeft w:val="0"/>
      <w:marRight w:val="0"/>
      <w:marTop w:val="0"/>
      <w:marBottom w:val="0"/>
      <w:divBdr>
        <w:top w:val="none" w:sz="0" w:space="0" w:color="auto"/>
        <w:left w:val="none" w:sz="0" w:space="0" w:color="auto"/>
        <w:bottom w:val="none" w:sz="0" w:space="0" w:color="auto"/>
        <w:right w:val="none" w:sz="0" w:space="0" w:color="auto"/>
      </w:divBdr>
    </w:div>
    <w:div w:id="1292328250">
      <w:bodyDiv w:val="1"/>
      <w:marLeft w:val="0"/>
      <w:marRight w:val="0"/>
      <w:marTop w:val="0"/>
      <w:marBottom w:val="0"/>
      <w:divBdr>
        <w:top w:val="none" w:sz="0" w:space="0" w:color="auto"/>
        <w:left w:val="none" w:sz="0" w:space="0" w:color="auto"/>
        <w:bottom w:val="none" w:sz="0" w:space="0" w:color="auto"/>
        <w:right w:val="none" w:sz="0" w:space="0" w:color="auto"/>
      </w:divBdr>
      <w:divsChild>
        <w:div w:id="1629357045">
          <w:marLeft w:val="0"/>
          <w:marRight w:val="0"/>
          <w:marTop w:val="150"/>
          <w:marBottom w:val="150"/>
          <w:divBdr>
            <w:top w:val="none" w:sz="0" w:space="0" w:color="auto"/>
            <w:left w:val="none" w:sz="0" w:space="0" w:color="auto"/>
            <w:bottom w:val="none" w:sz="0" w:space="0" w:color="auto"/>
            <w:right w:val="none" w:sz="0" w:space="0" w:color="auto"/>
          </w:divBdr>
        </w:div>
      </w:divsChild>
    </w:div>
    <w:div w:id="1391148615">
      <w:bodyDiv w:val="1"/>
      <w:marLeft w:val="0"/>
      <w:marRight w:val="0"/>
      <w:marTop w:val="0"/>
      <w:marBottom w:val="0"/>
      <w:divBdr>
        <w:top w:val="none" w:sz="0" w:space="0" w:color="auto"/>
        <w:left w:val="none" w:sz="0" w:space="0" w:color="auto"/>
        <w:bottom w:val="none" w:sz="0" w:space="0" w:color="auto"/>
        <w:right w:val="none" w:sz="0" w:space="0" w:color="auto"/>
      </w:divBdr>
      <w:divsChild>
        <w:div w:id="1207373277">
          <w:marLeft w:val="0"/>
          <w:marRight w:val="0"/>
          <w:marTop w:val="150"/>
          <w:marBottom w:val="150"/>
          <w:divBdr>
            <w:top w:val="none" w:sz="0" w:space="0" w:color="auto"/>
            <w:left w:val="none" w:sz="0" w:space="0" w:color="auto"/>
            <w:bottom w:val="none" w:sz="0" w:space="0" w:color="auto"/>
            <w:right w:val="none" w:sz="0" w:space="0" w:color="auto"/>
          </w:divBdr>
        </w:div>
      </w:divsChild>
    </w:div>
    <w:div w:id="1707219225">
      <w:bodyDiv w:val="1"/>
      <w:marLeft w:val="0"/>
      <w:marRight w:val="0"/>
      <w:marTop w:val="0"/>
      <w:marBottom w:val="0"/>
      <w:divBdr>
        <w:top w:val="none" w:sz="0" w:space="0" w:color="auto"/>
        <w:left w:val="none" w:sz="0" w:space="0" w:color="auto"/>
        <w:bottom w:val="none" w:sz="0" w:space="0" w:color="auto"/>
        <w:right w:val="none" w:sz="0" w:space="0" w:color="auto"/>
      </w:divBdr>
      <w:divsChild>
        <w:div w:id="107506251">
          <w:marLeft w:val="0"/>
          <w:marRight w:val="0"/>
          <w:marTop w:val="0"/>
          <w:marBottom w:val="0"/>
          <w:divBdr>
            <w:top w:val="none" w:sz="0" w:space="0" w:color="auto"/>
            <w:left w:val="none" w:sz="0" w:space="0" w:color="auto"/>
            <w:bottom w:val="none" w:sz="0" w:space="0" w:color="auto"/>
            <w:right w:val="none" w:sz="0" w:space="0" w:color="auto"/>
          </w:divBdr>
          <w:divsChild>
            <w:div w:id="490684130">
              <w:marLeft w:val="0"/>
              <w:marRight w:val="0"/>
              <w:marTop w:val="0"/>
              <w:marBottom w:val="0"/>
              <w:divBdr>
                <w:top w:val="none" w:sz="0" w:space="0" w:color="auto"/>
                <w:left w:val="none" w:sz="0" w:space="0" w:color="auto"/>
                <w:bottom w:val="none" w:sz="0" w:space="0" w:color="auto"/>
                <w:right w:val="none" w:sz="0" w:space="0" w:color="auto"/>
              </w:divBdr>
              <w:divsChild>
                <w:div w:id="1343438676">
                  <w:marLeft w:val="0"/>
                  <w:marRight w:val="0"/>
                  <w:marTop w:val="0"/>
                  <w:marBottom w:val="0"/>
                  <w:divBdr>
                    <w:top w:val="none" w:sz="0" w:space="0" w:color="auto"/>
                    <w:left w:val="none" w:sz="0" w:space="0" w:color="auto"/>
                    <w:bottom w:val="none" w:sz="0" w:space="0" w:color="auto"/>
                    <w:right w:val="none" w:sz="0" w:space="0" w:color="auto"/>
                  </w:divBdr>
                  <w:divsChild>
                    <w:div w:id="1203590639">
                      <w:marLeft w:val="0"/>
                      <w:marRight w:val="0"/>
                      <w:marTop w:val="100"/>
                      <w:marBottom w:val="100"/>
                      <w:divBdr>
                        <w:top w:val="none" w:sz="0" w:space="0" w:color="auto"/>
                        <w:left w:val="none" w:sz="0" w:space="0" w:color="auto"/>
                        <w:bottom w:val="none" w:sz="0" w:space="0" w:color="auto"/>
                        <w:right w:val="none" w:sz="0" w:space="0" w:color="auto"/>
                      </w:divBdr>
                      <w:divsChild>
                        <w:div w:id="1164395133">
                          <w:marLeft w:val="0"/>
                          <w:marRight w:val="0"/>
                          <w:marTop w:val="0"/>
                          <w:marBottom w:val="0"/>
                          <w:divBdr>
                            <w:top w:val="none" w:sz="0" w:space="0" w:color="auto"/>
                            <w:left w:val="none" w:sz="0" w:space="0" w:color="auto"/>
                            <w:bottom w:val="single" w:sz="6" w:space="0" w:color="DDDDDD"/>
                            <w:right w:val="none" w:sz="0" w:space="0" w:color="auto"/>
                          </w:divBdr>
                        </w:div>
                        <w:div w:id="13844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291816">
      <w:bodyDiv w:val="1"/>
      <w:marLeft w:val="0"/>
      <w:marRight w:val="0"/>
      <w:marTop w:val="0"/>
      <w:marBottom w:val="0"/>
      <w:divBdr>
        <w:top w:val="none" w:sz="0" w:space="0" w:color="auto"/>
        <w:left w:val="none" w:sz="0" w:space="0" w:color="auto"/>
        <w:bottom w:val="none" w:sz="0" w:space="0" w:color="auto"/>
        <w:right w:val="none" w:sz="0" w:space="0" w:color="auto"/>
      </w:divBdr>
      <w:divsChild>
        <w:div w:id="1107892909">
          <w:marLeft w:val="0"/>
          <w:marRight w:val="0"/>
          <w:marTop w:val="15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paper.people.com.cn/rmrb/html/2020-11/27/nw.D110000renmrb_20201127_1-09.htm" TargetMode="External"/><Relationship Id="rId12" Type="http://schemas.openxmlformats.org/officeDocument/2006/relationships/image" Target="media/image5.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105</TotalTime>
  <Pages>33</Pages>
  <Words>3509</Words>
  <Characters>20004</Characters>
  <Application>Microsoft Office Word</Application>
  <DocSecurity>0</DocSecurity>
  <Lines>166</Lines>
  <Paragraphs>46</Paragraphs>
  <ScaleCrop>false</ScaleCrop>
  <Company>Microsoft</Company>
  <LinksUpToDate>false</LinksUpToDate>
  <CharactersWithSpaces>23467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系统管理员</dc:creator>
  <cp:lastModifiedBy>系统管理员</cp:lastModifiedBy>
  <cp:revision>50</cp:revision>
  <cp:lastPrinted>2020-12-30T11:54:00Z</cp:lastPrinted>
  <dcterms:created xsi:type="dcterms:W3CDTF">2020-11-05T02:56:00Z</dcterms:created>
  <dcterms:modified xsi:type="dcterms:W3CDTF">2021-01-04T07:58:00Z</dcterms:modified>
</cp:coreProperties>
</file>